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B66DF7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DF7" w:rsidRDefault="00B66DF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DF7" w:rsidRDefault="00DC3257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B66DF7" w:rsidRDefault="00DC3257">
            <w:pPr>
              <w:pStyle w:val="a5"/>
              <w:jc w:val="lef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начальника  </w:t>
            </w:r>
          </w:p>
          <w:p w:rsidR="00B66DF7" w:rsidRDefault="00DC3257">
            <w:pPr>
              <w:pStyle w:val="a5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Межрайонной ИФНС России № 4  </w:t>
            </w:r>
          </w:p>
          <w:p w:rsidR="00B66DF7" w:rsidRDefault="00DC3257">
            <w:pPr>
              <w:pStyle w:val="a5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Калужской области </w:t>
            </w:r>
          </w:p>
          <w:p w:rsidR="00B66DF7" w:rsidRDefault="00B66DF7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</w:p>
          <w:p w:rsidR="00B66DF7" w:rsidRDefault="00DC3257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_________________Ю.И.Клочкова</w:t>
            </w:r>
          </w:p>
          <w:p w:rsidR="00B66DF7" w:rsidRDefault="00DC3257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"__" __________20</w:t>
            </w:r>
            <w:r w:rsidR="005C160D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  <w:p w:rsidR="00B66DF7" w:rsidRDefault="00B66DF7"/>
        </w:tc>
      </w:tr>
    </w:tbl>
    <w:p w:rsidR="00B66DF7" w:rsidRDefault="00B66DF7">
      <w:pPr>
        <w:pStyle w:val="a9"/>
        <w:widowControl w:val="0"/>
        <w:jc w:val="left"/>
        <w:rPr>
          <w:sz w:val="18"/>
        </w:rPr>
      </w:pPr>
    </w:p>
    <w:p w:rsidR="00B66DF7" w:rsidRDefault="00DC3257">
      <w:pPr>
        <w:pStyle w:val="a9"/>
        <w:widowControl w:val="0"/>
      </w:pPr>
      <w:r>
        <w:t>Должностной регламент</w:t>
      </w:r>
    </w:p>
    <w:p w:rsidR="00B66DF7" w:rsidRDefault="00DC3257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главного государственного налогового инспектора отдела учета и работы с налогоплательщиками Межрайонной инспекции  Федеральной налоговой службы  № 4  по Калужской области</w:t>
      </w:r>
    </w:p>
    <w:p w:rsidR="00B66DF7" w:rsidRDefault="00B66DF7">
      <w:pPr>
        <w:pStyle w:val="ConsPlusNormal"/>
        <w:jc w:val="center"/>
        <w:rPr>
          <w:rFonts w:ascii="Times New Roman" w:hAnsi="Times New Roman"/>
          <w:sz w:val="18"/>
        </w:rPr>
      </w:pPr>
    </w:p>
    <w:p w:rsidR="00B66DF7" w:rsidRDefault="00DC3257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 Общие положения</w:t>
      </w:r>
    </w:p>
    <w:p w:rsidR="00B66DF7" w:rsidRDefault="00B66DF7">
      <w:pPr>
        <w:pStyle w:val="ConsPlusNormal"/>
        <w:jc w:val="both"/>
        <w:rPr>
          <w:rFonts w:ascii="Times New Roman" w:hAnsi="Times New Roman"/>
          <w:sz w:val="28"/>
        </w:rPr>
      </w:pPr>
    </w:p>
    <w:p w:rsidR="00B66DF7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Должность федеральной государственной гражданской службы </w:t>
      </w:r>
      <w:r>
        <w:rPr>
          <w:rFonts w:ascii="Times New Roman" w:hAnsi="Times New Roman"/>
          <w:sz w:val="28"/>
        </w:rPr>
        <w:br/>
        <w:t>(далее – гражданская служба) главного государственного налогового инспектора отдела учета и работы с налогоплательщиками Межрайонной инспекции  Федеральной налоговой службы № 4 по Калужской области  (далее – Инспекция</w:t>
      </w:r>
      <w:proofErr w:type="gramStart"/>
      <w:r>
        <w:rPr>
          <w:rFonts w:ascii="Times New Roman" w:hAnsi="Times New Roman"/>
          <w:sz w:val="28"/>
        </w:rPr>
        <w:t xml:space="preserve"> )</w:t>
      </w:r>
      <w:proofErr w:type="gramEnd"/>
      <w:r>
        <w:rPr>
          <w:rFonts w:ascii="Times New Roman" w:hAnsi="Times New Roman"/>
          <w:sz w:val="28"/>
        </w:rPr>
        <w:t xml:space="preserve"> относится к ведущей группе должностей гражданской службы категории «специалисты».</w:t>
      </w:r>
    </w:p>
    <w:p w:rsidR="00B66DF7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номер (код) должности –  11-3-3-094.</w:t>
      </w:r>
    </w:p>
    <w:p w:rsidR="00B66DF7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Область профессиональной служебной деятельности главного государственного налогового инспектора отдела учета и работы с налогоплательщиками: </w:t>
      </w:r>
      <w:r w:rsidR="002512E4">
        <w:rPr>
          <w:rFonts w:ascii="Times New Roman" w:hAnsi="Times New Roman"/>
          <w:sz w:val="28"/>
        </w:rPr>
        <w:t>Регулирование налоговой деятельности</w:t>
      </w:r>
      <w:r>
        <w:rPr>
          <w:rFonts w:ascii="Times New Roman" w:hAnsi="Times New Roman"/>
          <w:sz w:val="28"/>
        </w:rPr>
        <w:t>.</w:t>
      </w:r>
    </w:p>
    <w:p w:rsidR="002512E4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 Вид профессиональной служебной деятельности</w:t>
      </w:r>
      <w:r>
        <w:rPr>
          <w:rStyle w:val="af4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главного  государственного налогового инспектора отдела учета и работы с налогоплательщиками: </w:t>
      </w:r>
    </w:p>
    <w:p w:rsidR="002512E4" w:rsidRPr="002E00F1" w:rsidRDefault="002512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0F1">
        <w:rPr>
          <w:rFonts w:ascii="Times New Roman" w:hAnsi="Times New Roman"/>
          <w:sz w:val="28"/>
          <w:szCs w:val="28"/>
        </w:rPr>
        <w:t>Осуществление регистрации и учета налогоплательщиков</w:t>
      </w:r>
      <w:r w:rsidR="00DC3257" w:rsidRPr="002E00F1">
        <w:rPr>
          <w:rFonts w:ascii="Times New Roman" w:hAnsi="Times New Roman"/>
          <w:sz w:val="28"/>
          <w:szCs w:val="28"/>
        </w:rPr>
        <w:t>.</w:t>
      </w:r>
      <w:r w:rsidRPr="002E00F1">
        <w:rPr>
          <w:rFonts w:ascii="Times New Roman" w:hAnsi="Times New Roman"/>
          <w:sz w:val="28"/>
          <w:szCs w:val="28"/>
        </w:rPr>
        <w:t xml:space="preserve"> </w:t>
      </w:r>
    </w:p>
    <w:p w:rsidR="002512E4" w:rsidRPr="002E00F1" w:rsidRDefault="002512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0F1">
        <w:rPr>
          <w:rFonts w:ascii="Times New Roman" w:hAnsi="Times New Roman"/>
          <w:sz w:val="28"/>
          <w:szCs w:val="28"/>
        </w:rPr>
        <w:t>Регулирование в сфере разработки налоговых стандартов, оформления и декларирования. Оказание услуг налогоплательщикам и контроль качества</w:t>
      </w:r>
      <w:r w:rsidR="002E00F1">
        <w:rPr>
          <w:rFonts w:ascii="Times New Roman" w:hAnsi="Times New Roman"/>
          <w:sz w:val="28"/>
          <w:szCs w:val="28"/>
        </w:rPr>
        <w:t>.</w:t>
      </w:r>
      <w:r w:rsidRPr="002E00F1">
        <w:rPr>
          <w:rFonts w:ascii="Times New Roman" w:hAnsi="Times New Roman"/>
          <w:sz w:val="28"/>
          <w:szCs w:val="28"/>
        </w:rPr>
        <w:t xml:space="preserve"> </w:t>
      </w:r>
    </w:p>
    <w:p w:rsidR="00B66DF7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Назначение на должность и освобождение от должности главного государственного налогового инспектора отдела учета и работы с налогоплательщиками (далее – главный  государственный налоговый инспектор) осуществляется начальником Инспекции.</w:t>
      </w:r>
    </w:p>
    <w:p w:rsidR="00B66DF7" w:rsidRDefault="00DC32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Главный государственный налоговый инспектор непосредственно подчиняется начальнику отдела учета и работы с налогоплательщиками инспекции.</w:t>
      </w:r>
    </w:p>
    <w:p w:rsidR="002E00F1" w:rsidRDefault="002E00F1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II. Квалификационные требования </w:t>
      </w:r>
      <w:r>
        <w:rPr>
          <w:rFonts w:ascii="Times New Roman" w:hAnsi="Times New Roman"/>
          <w:b/>
          <w:sz w:val="28"/>
        </w:rPr>
        <w:br/>
        <w:t>для замещения должности гражданской службы</w:t>
      </w:r>
      <w:r>
        <w:rPr>
          <w:rStyle w:val="af4"/>
          <w:rFonts w:ascii="Times New Roman" w:hAnsi="Times New Roman"/>
          <w:b/>
          <w:sz w:val="28"/>
        </w:rPr>
        <w:footnoteReference w:id="2"/>
      </w:r>
      <w:r>
        <w:rPr>
          <w:rFonts w:ascii="Times New Roman" w:hAnsi="Times New Roman"/>
          <w:b/>
          <w:sz w:val="28"/>
        </w:rPr>
        <w:t xml:space="preserve"> </w:t>
      </w:r>
    </w:p>
    <w:p w:rsidR="00B66DF7" w:rsidRDefault="00B66DF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Для замещения должности главного  государственного налогового инспектора устанавливаются следующие требования.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 Наличие высшего образования, без предъявления требований по </w:t>
      </w:r>
      <w:r>
        <w:rPr>
          <w:rFonts w:ascii="Times New Roman" w:hAnsi="Times New Roman"/>
          <w:sz w:val="28"/>
        </w:rPr>
        <w:lastRenderedPageBreak/>
        <w:t>специальностям, направлениям подготовки.</w:t>
      </w:r>
    </w:p>
    <w:p w:rsidR="00B66DF7" w:rsidRDefault="00DC325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6.2. К</w:t>
      </w:r>
      <w:r>
        <w:rPr>
          <w:rFonts w:ascii="Times New Roman" w:hAnsi="Times New Roman"/>
          <w:sz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B66DF7" w:rsidRDefault="00DC3257">
      <w:pPr>
        <w:spacing w:after="0" w:line="240" w:lineRule="auto"/>
        <w:ind w:firstLine="709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6.3. Наличие базовых знаний: </w:t>
      </w:r>
    </w:p>
    <w:p w:rsidR="00B66DF7" w:rsidRDefault="00DC3257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государственного языка Российской Федерации (русского языка);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основ управления и организации труда;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норм делового общения;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форм и методов работы с применением автоматизированных средств управления;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знание </w:t>
      </w:r>
      <w:hyperlink r:id="rId8" w:history="1">
        <w:r>
          <w:rPr>
            <w:rStyle w:val="af3"/>
            <w:rFonts w:ascii="Times New Roman" w:hAnsi="Times New Roman"/>
            <w:b w:val="0"/>
            <w:color w:val="000000"/>
            <w:sz w:val="28"/>
          </w:rPr>
          <w:t>служебного распорядка</w:t>
        </w:r>
      </w:hyperlink>
      <w:r>
        <w:rPr>
          <w:rFonts w:ascii="Times New Roman" w:hAnsi="Times New Roman"/>
          <w:sz w:val="28"/>
        </w:rPr>
        <w:t xml:space="preserve"> Инспекции;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порядка работы со служебной информацией;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основ делопроизводства;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знание правил охраны труда и противопожарной безопасности.</w:t>
      </w:r>
    </w:p>
    <w:p w:rsidR="00B66DF7" w:rsidRDefault="00DC3257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знания в области информационно-коммуникационных технологий (з</w:t>
      </w:r>
      <w:r>
        <w:rPr>
          <w:rFonts w:ascii="Times New Roman" w:hAnsi="Times New Roman"/>
          <w:color w:val="000001"/>
          <w:sz w:val="28"/>
        </w:rPr>
        <w:t>нания</w:t>
      </w:r>
      <w:r>
        <w:rPr>
          <w:rFonts w:ascii="Times New Roman" w:hAnsi="Times New Roman"/>
          <w:b/>
          <w:color w:val="000001"/>
          <w:sz w:val="28"/>
        </w:rPr>
        <w:t xml:space="preserve"> </w:t>
      </w:r>
      <w:r>
        <w:rPr>
          <w:rFonts w:ascii="Times New Roman" w:hAnsi="Times New Roman"/>
          <w:color w:val="000001"/>
          <w:sz w:val="28"/>
        </w:rPr>
        <w:t xml:space="preserve">аппаратного и программного обеспечения, возможностей и особенностей </w:t>
      </w:r>
      <w:proofErr w:type="gramStart"/>
      <w:r>
        <w:rPr>
          <w:rFonts w:ascii="Times New Roman" w:hAnsi="Times New Roman"/>
          <w:color w:val="000001"/>
          <w:sz w:val="28"/>
        </w:rPr>
        <w:t>применения</w:t>
      </w:r>
      <w:proofErr w:type="gramEnd"/>
      <w:r>
        <w:rPr>
          <w:rFonts w:ascii="Times New Roman" w:hAnsi="Times New Roman"/>
          <w:color w:val="000001"/>
          <w:sz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 Наличие профессиональных знаний: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6.4.1. В сфере законодательства Российской Федерации: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Гражданский </w:t>
      </w:r>
      <w:hyperlink r:id="rId9" w:history="1">
        <w:r w:rsidRPr="005C160D">
          <w:rPr>
            <w:color w:val="auto"/>
            <w:sz w:val="28"/>
            <w:szCs w:val="28"/>
          </w:rPr>
          <w:t>кодекс</w:t>
        </w:r>
      </w:hyperlink>
      <w:r w:rsidRPr="005C160D">
        <w:rPr>
          <w:color w:val="auto"/>
          <w:sz w:val="28"/>
          <w:szCs w:val="28"/>
        </w:rPr>
        <w:t xml:space="preserve"> Российской Федерации;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Налоговый кодекс Российской Федерации (часть первая - </w:t>
      </w:r>
      <w:hyperlink r:id="rId10" w:history="1">
        <w:r w:rsidRPr="005C160D">
          <w:rPr>
            <w:color w:val="auto"/>
            <w:sz w:val="28"/>
            <w:szCs w:val="28"/>
          </w:rPr>
          <w:t>статьи 11</w:t>
        </w:r>
      </w:hyperlink>
      <w:r w:rsidRPr="005C160D">
        <w:rPr>
          <w:color w:val="auto"/>
          <w:sz w:val="28"/>
          <w:szCs w:val="28"/>
        </w:rPr>
        <w:t xml:space="preserve">, </w:t>
      </w:r>
      <w:hyperlink r:id="rId11" w:history="1">
        <w:r w:rsidRPr="005C160D">
          <w:rPr>
            <w:color w:val="auto"/>
            <w:sz w:val="28"/>
            <w:szCs w:val="28"/>
          </w:rPr>
          <w:t>23</w:t>
        </w:r>
      </w:hyperlink>
      <w:r w:rsidRPr="005C160D">
        <w:rPr>
          <w:color w:val="auto"/>
          <w:sz w:val="28"/>
          <w:szCs w:val="28"/>
        </w:rPr>
        <w:t xml:space="preserve">, </w:t>
      </w:r>
      <w:hyperlink r:id="rId12" w:history="1">
        <w:r w:rsidRPr="005C160D">
          <w:rPr>
            <w:color w:val="auto"/>
            <w:sz w:val="28"/>
            <w:szCs w:val="28"/>
          </w:rPr>
          <w:t>83</w:t>
        </w:r>
      </w:hyperlink>
      <w:r w:rsidRPr="005C160D">
        <w:rPr>
          <w:color w:val="auto"/>
          <w:sz w:val="28"/>
          <w:szCs w:val="28"/>
        </w:rPr>
        <w:t xml:space="preserve"> - </w:t>
      </w:r>
      <w:hyperlink r:id="rId13" w:history="1">
        <w:r w:rsidRPr="005C160D">
          <w:rPr>
            <w:color w:val="auto"/>
            <w:sz w:val="28"/>
            <w:szCs w:val="28"/>
          </w:rPr>
          <w:t>86</w:t>
        </w:r>
      </w:hyperlink>
      <w:r w:rsidRPr="005C160D">
        <w:rPr>
          <w:color w:val="auto"/>
          <w:sz w:val="28"/>
          <w:szCs w:val="28"/>
        </w:rPr>
        <w:t xml:space="preserve"> - в части учета налогоплательщиков и банковских счетов, часть вторая - </w:t>
      </w:r>
      <w:hyperlink r:id="rId14" w:history="1">
        <w:r w:rsidRPr="005C160D">
          <w:rPr>
            <w:color w:val="auto"/>
            <w:sz w:val="28"/>
            <w:szCs w:val="28"/>
          </w:rPr>
          <w:t>глава 25.3</w:t>
        </w:r>
      </w:hyperlink>
      <w:r w:rsidRPr="005C160D">
        <w:rPr>
          <w:color w:val="auto"/>
          <w:sz w:val="28"/>
          <w:szCs w:val="28"/>
        </w:rPr>
        <w:t>);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15" w:history="1">
        <w:r w:rsidR="002C39B1" w:rsidRPr="005C160D">
          <w:rPr>
            <w:color w:val="auto"/>
            <w:sz w:val="28"/>
            <w:szCs w:val="28"/>
          </w:rPr>
          <w:t>Кодекс</w:t>
        </w:r>
      </w:hyperlink>
      <w:r w:rsidR="002C39B1" w:rsidRPr="005C160D">
        <w:rPr>
          <w:color w:val="auto"/>
          <w:sz w:val="28"/>
          <w:szCs w:val="28"/>
        </w:rPr>
        <w:t xml:space="preserve"> Российской Федерации об административных правонарушениях;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16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26 декабря 1995 г. N 208-ФЗ "Об акционерных обществах";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17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8 февраля 1998 г. N 14-ФЗ "Об обществах с ограниченной ответственностью";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18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9 июля 1999 г. N 160-ФЗ "Об иностранных инвестициях в Российской Федерации";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19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20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11 июня 2003 г. N 74-ФЗ "О крестьянском (фермерском) хозяйстве";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21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10 декабря 2003 г. N 173-ФЗ "О валютном регулировании и валютном контроле";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22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23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услуг";</w:t>
      </w:r>
    </w:p>
    <w:p w:rsidR="002C39B1" w:rsidRPr="005C160D" w:rsidRDefault="002C39B1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r w:rsidRPr="005C160D">
        <w:rPr>
          <w:color w:val="auto"/>
          <w:sz w:val="28"/>
          <w:szCs w:val="28"/>
        </w:rPr>
        <w:t xml:space="preserve">Федеральный </w:t>
      </w:r>
      <w:hyperlink r:id="rId24" w:history="1">
        <w:r w:rsidRPr="005C160D">
          <w:rPr>
            <w:color w:val="auto"/>
            <w:sz w:val="28"/>
            <w:szCs w:val="28"/>
          </w:rPr>
          <w:t>закон</w:t>
        </w:r>
      </w:hyperlink>
      <w:r w:rsidRPr="005C160D">
        <w:rPr>
          <w:color w:val="auto"/>
          <w:sz w:val="28"/>
          <w:szCs w:val="28"/>
        </w:rPr>
        <w:t xml:space="preserve">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</w:t>
      </w:r>
      <w:r w:rsidRPr="005C160D">
        <w:rPr>
          <w:color w:val="auto"/>
          <w:sz w:val="28"/>
          <w:szCs w:val="28"/>
        </w:rPr>
        <w:lastRenderedPageBreak/>
        <w:t>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25" w:history="1">
        <w:r w:rsidR="00EA3414" w:rsidRPr="005C160D">
          <w:rPr>
            <w:color w:val="auto"/>
            <w:sz w:val="28"/>
            <w:szCs w:val="28"/>
          </w:rPr>
          <w:t>Указ</w:t>
        </w:r>
      </w:hyperlink>
      <w:r w:rsidR="00EA3414" w:rsidRPr="005C160D">
        <w:rPr>
          <w:color w:val="auto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26" w:history="1">
        <w:r w:rsidR="00EA3414" w:rsidRPr="005C160D">
          <w:rPr>
            <w:color w:val="auto"/>
            <w:sz w:val="28"/>
            <w:szCs w:val="28"/>
          </w:rPr>
          <w:t>Указ</w:t>
        </w:r>
      </w:hyperlink>
      <w:r w:rsidR="00EA3414" w:rsidRPr="005C160D">
        <w:rPr>
          <w:color w:val="auto"/>
          <w:sz w:val="28"/>
          <w:szCs w:val="28"/>
        </w:rPr>
        <w:t xml:space="preserve"> Президента РФ от 7 мая 2012 г. N 601 "Об основных направлениях совершенствования системы государственного управления";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27" w:history="1">
        <w:r w:rsidR="00EA3414" w:rsidRPr="005C160D">
          <w:rPr>
            <w:color w:val="auto"/>
            <w:sz w:val="28"/>
            <w:szCs w:val="28"/>
          </w:rPr>
          <w:t>постановление</w:t>
        </w:r>
      </w:hyperlink>
      <w:r w:rsidR="00EA3414" w:rsidRPr="005C160D">
        <w:rPr>
          <w:color w:val="auto"/>
          <w:sz w:val="28"/>
          <w:szCs w:val="28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28" w:history="1">
        <w:proofErr w:type="gramStart"/>
        <w:r w:rsidR="00EA3414" w:rsidRPr="005C160D">
          <w:rPr>
            <w:color w:val="auto"/>
            <w:sz w:val="28"/>
            <w:szCs w:val="28"/>
          </w:rPr>
          <w:t>постановление</w:t>
        </w:r>
      </w:hyperlink>
      <w:r w:rsidR="00EA3414" w:rsidRPr="005C160D">
        <w:rPr>
          <w:color w:val="auto"/>
          <w:sz w:val="28"/>
          <w:szCs w:val="28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="00EA3414" w:rsidRPr="005C160D">
        <w:rPr>
          <w:color w:val="auto"/>
          <w:sz w:val="28"/>
          <w:szCs w:val="28"/>
        </w:rPr>
        <w:t xml:space="preserve"> своих должностных обязанностей";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29" w:history="1">
        <w:r w:rsidR="00EA3414" w:rsidRPr="005C160D">
          <w:rPr>
            <w:color w:val="auto"/>
            <w:sz w:val="28"/>
            <w:szCs w:val="28"/>
          </w:rPr>
          <w:t>постановление</w:t>
        </w:r>
      </w:hyperlink>
      <w:r w:rsidR="00EA3414" w:rsidRPr="005C160D">
        <w:rPr>
          <w:color w:val="auto"/>
          <w:sz w:val="28"/>
          <w:szCs w:val="28"/>
        </w:rPr>
        <w:t xml:space="preserve"> Правительства Российской Федерации от 22 декабря 2012 г. N 1376 "Об утверждении </w:t>
      </w:r>
      <w:proofErr w:type="gramStart"/>
      <w:r w:rsidR="00EA3414" w:rsidRPr="005C160D">
        <w:rPr>
          <w:color w:val="auto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EA3414" w:rsidRPr="005C160D">
        <w:rPr>
          <w:color w:val="auto"/>
          <w:sz w:val="28"/>
          <w:szCs w:val="28"/>
        </w:rPr>
        <w:t xml:space="preserve"> и муниципальных услуг";</w:t>
      </w:r>
    </w:p>
    <w:p w:rsidR="00EA3414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0" w:history="1">
        <w:r w:rsidR="00EA3414" w:rsidRPr="005C160D">
          <w:rPr>
            <w:color w:val="auto"/>
            <w:sz w:val="28"/>
            <w:szCs w:val="28"/>
          </w:rPr>
          <w:t>постановление</w:t>
        </w:r>
      </w:hyperlink>
      <w:r w:rsidR="00EA3414" w:rsidRPr="005C160D">
        <w:rPr>
          <w:color w:val="auto"/>
          <w:sz w:val="28"/>
          <w:szCs w:val="28"/>
        </w:rPr>
        <w:t xml:space="preserve"> Правительства Российской Федерации от 10 апреля 2014 г. N 570-р "Об утверждении </w:t>
      </w:r>
      <w:proofErr w:type="gramStart"/>
      <w:r w:rsidR="00EA3414" w:rsidRPr="005C160D">
        <w:rPr>
          <w:color w:val="auto"/>
          <w:sz w:val="28"/>
          <w:szCs w:val="28"/>
        </w:rPr>
        <w:t>перечней показателей оценки эффективности деятельности</w:t>
      </w:r>
      <w:proofErr w:type="gramEnd"/>
      <w:r w:rsidR="00EA3414" w:rsidRPr="005C160D">
        <w:rPr>
          <w:color w:val="auto"/>
          <w:sz w:val="28"/>
          <w:szCs w:val="28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г.)";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1" w:history="1"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2" w:history="1"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3" w:history="1">
        <w:proofErr w:type="gramStart"/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2C39B1" w:rsidRPr="005C160D">
        <w:rPr>
          <w:color w:val="auto"/>
          <w:sz w:val="28"/>
          <w:szCs w:val="28"/>
        </w:rPr>
        <w:lastRenderedPageBreak/>
        <w:t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 w:rsidR="002C39B1" w:rsidRPr="005C160D">
        <w:rPr>
          <w:color w:val="auto"/>
          <w:sz w:val="28"/>
          <w:szCs w:val="28"/>
        </w:rPr>
        <w:t xml:space="preserve">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4" w:history="1"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5" w:history="1"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6" w:history="1">
        <w:proofErr w:type="gramStart"/>
        <w:r w:rsidR="002C39B1" w:rsidRPr="005C160D">
          <w:rPr>
            <w:color w:val="auto"/>
            <w:sz w:val="28"/>
            <w:szCs w:val="28"/>
          </w:rPr>
          <w:t>постановление</w:t>
        </w:r>
      </w:hyperlink>
      <w:r w:rsidR="002C39B1" w:rsidRPr="005C160D">
        <w:rPr>
          <w:color w:val="auto"/>
          <w:sz w:val="28"/>
          <w:szCs w:val="28"/>
        </w:rPr>
        <w:t xml:space="preserve">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7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МНС России от 31 декабря 2003 г. N БГ-3-09/731 "Об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8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39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0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8 апреля 2005 г. N 55н "О Порядке постановки на учет налогоплательщиков налога на игорный бизнес";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1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17 сентября 2007 г. N ММВ-3-09/536@ "Об утверждении форм сведений, предусмотренных статьей 85 Налогового кодекса Российской Федерации";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2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3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4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5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6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услуг";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7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8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49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0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1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="002C39B1" w:rsidRPr="005C160D">
        <w:rPr>
          <w:color w:val="auto"/>
          <w:sz w:val="28"/>
          <w:szCs w:val="28"/>
        </w:rPr>
        <w:t xml:space="preserve"> денежных средств, а также об изменении реквизитов корпоративного электронного средства платежа";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2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3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4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5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6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7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12 сентября 2016 г.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8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59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22 июня 2017 г. N 99н "Об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г. N 116н и от 7 сентября 2011 г. N 106н";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0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</w:t>
      </w:r>
      <w:proofErr w:type="gramEnd"/>
      <w:r w:rsidR="002C39B1" w:rsidRPr="005C160D">
        <w:rPr>
          <w:color w:val="auto"/>
          <w:sz w:val="28"/>
          <w:szCs w:val="28"/>
        </w:rPr>
        <w:t xml:space="preserve"> ошибки), и о признании утратившим силу приказа Министерства финансов Российской Федерации от 18 февраля 2015 г. N 25н";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1" w:history="1">
        <w:proofErr w:type="gramStart"/>
        <w:r w:rsidR="00EA3414" w:rsidRPr="005C160D">
          <w:rPr>
            <w:color w:val="auto"/>
            <w:sz w:val="28"/>
            <w:szCs w:val="28"/>
          </w:rPr>
          <w:t>п</w:t>
        </w:r>
        <w:r w:rsidR="002C39B1" w:rsidRPr="005C160D">
          <w:rPr>
            <w:color w:val="auto"/>
            <w:sz w:val="28"/>
            <w:szCs w:val="28"/>
          </w:rPr>
          <w:t>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12 апреля 2018 г. N ММВ-7-14/214@ "Об определении налогового органа, в который резидентом - физическим лицом </w:t>
      </w:r>
      <w:r w:rsidR="002C39B1" w:rsidRPr="005C160D">
        <w:rPr>
          <w:color w:val="auto"/>
          <w:sz w:val="28"/>
          <w:szCs w:val="28"/>
        </w:rPr>
        <w:lastRenderedPageBreak/>
        <w:t>представляются уведомления об открытии (закрытии) счетов (вкладов) и об изменении реквизитов счетов (вкладов) в банках, расположенных за пределами территории Российской Федерации, в случае отсутствия у него места жительства (места пребывания), недвижимого имущества на территории Российской Федерации";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2" w:history="1">
        <w:proofErr w:type="gramStart"/>
        <w:r w:rsidR="00EA3414" w:rsidRPr="005C160D">
          <w:rPr>
            <w:color w:val="auto"/>
            <w:sz w:val="28"/>
            <w:szCs w:val="28"/>
          </w:rPr>
          <w:t>п</w:t>
        </w:r>
        <w:r w:rsidR="002C39B1" w:rsidRPr="005C160D">
          <w:rPr>
            <w:color w:val="auto"/>
            <w:sz w:val="28"/>
            <w:szCs w:val="28"/>
          </w:rPr>
          <w:t>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28 августа 2018 г. N ММВ-7-14/507@ "Об утверждении форм, форматов уведомления об открытии (закрытии) счета (вклада), об изменении реквизитов счета (вклада) в банке, расположенном за пределами территории Российской Федерации, и способа их представления резидентом налоговому органу, формы уведомления о наличии счета в банке за пределами территории Российской Федерации, открытого в соответствии с разрешением, действие которого</w:t>
      </w:r>
      <w:proofErr w:type="gramEnd"/>
      <w:r w:rsidR="002C39B1" w:rsidRPr="005C160D">
        <w:rPr>
          <w:color w:val="auto"/>
          <w:sz w:val="28"/>
          <w:szCs w:val="28"/>
        </w:rPr>
        <w:t xml:space="preserve"> прекратилось".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3" w:history="1">
        <w:proofErr w:type="gramStart"/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Минфина России от 2 июля 2012 г. N 99н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="002C39B1" w:rsidRPr="005C160D">
        <w:rPr>
          <w:color w:val="auto"/>
          <w:sz w:val="28"/>
          <w:szCs w:val="28"/>
        </w:rPr>
        <w:t xml:space="preserve"> </w:t>
      </w:r>
      <w:proofErr w:type="gramStart"/>
      <w:r w:rsidR="002C39B1" w:rsidRPr="005C160D">
        <w:rPr>
          <w:color w:val="auto"/>
          <w:sz w:val="28"/>
          <w:szCs w:val="28"/>
        </w:rPr>
        <w:t>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4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Минэкономразвития России от 20 апреля 2015 г. N 245 "Об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услуг, размещенными в электронном виде на специализированном сайте ("Ваш контроль") в информационно-телекоммуникационной сети "Интернет";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5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31 августа 2015 г. N ММВ-7-17/371@ "Об утверждении и реализации Политики ФНС России в области качества предоставления государственных услуг и реализации государственных функций на 2015 - 2018 гг.";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6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ФНС России от 29 декабря 2015 г. N ММВ-7-17/610@ "Об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России".</w:t>
      </w:r>
    </w:p>
    <w:p w:rsidR="002C39B1" w:rsidRPr="005C160D" w:rsidRDefault="000A5BFF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color w:val="auto"/>
          <w:sz w:val="28"/>
          <w:szCs w:val="28"/>
        </w:rPr>
      </w:pPr>
      <w:hyperlink r:id="rId67" w:history="1">
        <w:r w:rsidR="002C39B1" w:rsidRPr="005C160D">
          <w:rPr>
            <w:color w:val="auto"/>
            <w:sz w:val="28"/>
            <w:szCs w:val="28"/>
          </w:rPr>
          <w:t>приказ</w:t>
        </w:r>
      </w:hyperlink>
      <w:r w:rsidR="002C39B1" w:rsidRPr="005C160D">
        <w:rPr>
          <w:color w:val="auto"/>
          <w:sz w:val="28"/>
          <w:szCs w:val="28"/>
        </w:rPr>
        <w:t xml:space="preserve"> Минэкономразвития России от 12 марта 2018 N 120 "Об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отделений).</w:t>
      </w:r>
    </w:p>
    <w:p w:rsidR="00EA3414" w:rsidRPr="00EA3414" w:rsidRDefault="00EA3414" w:rsidP="00EA3414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5C160D">
        <w:rPr>
          <w:color w:val="auto"/>
          <w:sz w:val="28"/>
          <w:szCs w:val="28"/>
        </w:rPr>
        <w:t>распоряжение ФНС России от 19 октября 2015 г. N 202</w:t>
      </w:r>
      <w:r w:rsidRPr="00EA3414">
        <w:rPr>
          <w:sz w:val="28"/>
          <w:szCs w:val="28"/>
        </w:rPr>
        <w:t>@ "Об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2015 - 2018 гг."</w:t>
      </w:r>
    </w:p>
    <w:p w:rsidR="002C39B1" w:rsidRDefault="002C39B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 государственный налоговый инспектор должен знать иные </w:t>
      </w:r>
      <w:r>
        <w:rPr>
          <w:rFonts w:ascii="Times New Roman" w:hAnsi="Times New Roman"/>
          <w:sz w:val="28"/>
        </w:rPr>
        <w:lastRenderedPageBreak/>
        <w:t xml:space="preserve">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66DF7" w:rsidRDefault="00DC325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6.4.2. Иные профессиональные знания: 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формирования и ведения Единого государственного реестра налогоплательщиков (ЕГРН);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формирования и ведения Единого государственного реестра юридических лиц (ЕГРЮЛ);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</w:p>
    <w:p w:rsidR="002512E4" w:rsidRPr="00EA3414" w:rsidRDefault="002512E4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основные направления организации работы с налогоплательщиками</w:t>
      </w:r>
      <w:r w:rsidR="00EA3414">
        <w:rPr>
          <w:sz w:val="28"/>
          <w:szCs w:val="28"/>
        </w:rPr>
        <w:t>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знание государственных услуг ФНС России;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знание критериев качества предоставления государственных услуг ФНС России;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proofErr w:type="gramStart"/>
      <w:r w:rsidRPr="00EA3414">
        <w:rPr>
          <w:sz w:val="28"/>
          <w:szCs w:val="28"/>
        </w:rPr>
        <w:t>знание 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</w:t>
      </w:r>
      <w:proofErr w:type="gramEnd"/>
      <w:r w:rsidRPr="00EA3414">
        <w:rPr>
          <w:sz w:val="28"/>
          <w:szCs w:val="28"/>
        </w:rPr>
        <w:t xml:space="preserve"> должностных лиц;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знание порядка приема налоговых деклараций (расчетов);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знание порядка проведения совместной сверки расчетов;</w:t>
      </w:r>
    </w:p>
    <w:p w:rsidR="002C39B1" w:rsidRPr="00EA3414" w:rsidRDefault="002C39B1" w:rsidP="00EA3414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EA3414">
        <w:rPr>
          <w:sz w:val="28"/>
          <w:szCs w:val="28"/>
        </w:rPr>
        <w:t>порядок организации взаимодействия с МФЦ.</w:t>
      </w:r>
    </w:p>
    <w:p w:rsidR="002C39B1" w:rsidRDefault="002C39B1" w:rsidP="002512E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6.5. Наличие функциональных знаний: </w:t>
      </w:r>
    </w:p>
    <w:p w:rsidR="00B66DF7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предоставления государственных услуг;</w:t>
      </w:r>
    </w:p>
    <w:p w:rsidR="00B66DF7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предоставлению государственных услуг;</w:t>
      </w:r>
    </w:p>
    <w:p w:rsidR="00B66DF7" w:rsidRPr="00FE0AD8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FE0AD8">
        <w:rPr>
          <w:rFonts w:ascii="Times New Roman" w:hAnsi="Times New Roman"/>
          <w:sz w:val="28"/>
        </w:rPr>
        <w:t xml:space="preserve">порядок, требования, этапы и принципы разработки и применения   </w:t>
      </w:r>
      <w:r w:rsidRPr="00FE0AD8">
        <w:rPr>
          <w:rFonts w:ascii="Times New Roman" w:hAnsi="Times New Roman"/>
          <w:sz w:val="28"/>
        </w:rPr>
        <w:lastRenderedPageBreak/>
        <w:t>административного регламента (в том числе административного регламента);</w:t>
      </w:r>
    </w:p>
    <w:p w:rsidR="00B66DF7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предоставления государственных услуг в электронной форме;</w:t>
      </w:r>
    </w:p>
    <w:p w:rsidR="00B66DF7" w:rsidRPr="00FE0AD8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FE0AD8">
        <w:rPr>
          <w:rFonts w:ascii="Times New Roman" w:hAnsi="Times New Roman"/>
          <w:sz w:val="28"/>
        </w:rPr>
        <w:t xml:space="preserve">понятие и принципы функционирования, назначение портала государственных </w:t>
      </w:r>
      <w:r w:rsidR="00FE0AD8">
        <w:rPr>
          <w:rFonts w:ascii="Times New Roman" w:hAnsi="Times New Roman"/>
          <w:sz w:val="28"/>
        </w:rPr>
        <w:t>у</w:t>
      </w:r>
      <w:r w:rsidRPr="00FE0AD8">
        <w:rPr>
          <w:rFonts w:ascii="Times New Roman" w:hAnsi="Times New Roman"/>
          <w:sz w:val="28"/>
        </w:rPr>
        <w:t>слуг;</w:t>
      </w:r>
    </w:p>
    <w:p w:rsidR="00B66DF7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заявителей при получении государственных услуг;</w:t>
      </w:r>
    </w:p>
    <w:p w:rsidR="00B66DF7" w:rsidRPr="00FE0AD8" w:rsidRDefault="00DC3257" w:rsidP="00FE0AD8">
      <w:pPr>
        <w:pStyle w:val="ConsPlusNormal"/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 w:rsidRPr="00FE0AD8">
        <w:rPr>
          <w:rFonts w:ascii="Times New Roman" w:hAnsi="Times New Roman"/>
          <w:sz w:val="28"/>
        </w:rPr>
        <w:t xml:space="preserve">обязанности государственных органов, предоставляющих государственные </w:t>
      </w:r>
      <w:r w:rsidR="00FE0AD8" w:rsidRPr="00FE0AD8">
        <w:rPr>
          <w:rFonts w:ascii="Times New Roman" w:hAnsi="Times New Roman"/>
          <w:sz w:val="28"/>
        </w:rPr>
        <w:t>ус</w:t>
      </w:r>
      <w:r w:rsidRPr="00FE0AD8">
        <w:rPr>
          <w:rFonts w:ascii="Times New Roman" w:hAnsi="Times New Roman"/>
          <w:sz w:val="28"/>
        </w:rPr>
        <w:t>луги;</w:t>
      </w:r>
    </w:p>
    <w:p w:rsidR="00B66DF7" w:rsidRPr="00FE0AD8" w:rsidRDefault="00DC3257" w:rsidP="00FE0AD8">
      <w:pPr>
        <w:pStyle w:val="af0"/>
        <w:widowControl w:val="0"/>
        <w:numPr>
          <w:ilvl w:val="0"/>
          <w:numId w:val="6"/>
        </w:numPr>
        <w:jc w:val="both"/>
        <w:rPr>
          <w:spacing w:val="-2"/>
          <w:sz w:val="28"/>
        </w:rPr>
      </w:pPr>
      <w:r w:rsidRPr="00FE0AD8">
        <w:rPr>
          <w:sz w:val="28"/>
        </w:rPr>
        <w:t>стандарт предоставления государственной услуги: требования и порядок  разработки.</w:t>
      </w:r>
    </w:p>
    <w:p w:rsidR="00B66DF7" w:rsidRDefault="00DC3257">
      <w:pPr>
        <w:pStyle w:val="Doc-"/>
        <w:spacing w:line="240" w:lineRule="auto"/>
        <w:ind w:left="0" w:firstLine="0"/>
        <w:rPr>
          <w:sz w:val="28"/>
        </w:rPr>
      </w:pPr>
      <w:r>
        <w:rPr>
          <w:sz w:val="28"/>
        </w:rPr>
        <w:t xml:space="preserve">6.6. Наличие базовых умений: </w:t>
      </w:r>
    </w:p>
    <w:p w:rsidR="00B66DF7" w:rsidRDefault="00DC3257" w:rsidP="00FE0AD8">
      <w:pPr>
        <w:pStyle w:val="Doc-"/>
        <w:numPr>
          <w:ilvl w:val="0"/>
          <w:numId w:val="8"/>
        </w:numPr>
        <w:spacing w:line="240" w:lineRule="auto"/>
        <w:rPr>
          <w:sz w:val="28"/>
        </w:rPr>
      </w:pPr>
      <w:r>
        <w:rPr>
          <w:sz w:val="28"/>
        </w:rPr>
        <w:t>умение мыслить стратегически (системно);</w:t>
      </w:r>
    </w:p>
    <w:p w:rsidR="00B66DF7" w:rsidRPr="00FE0AD8" w:rsidRDefault="00DC3257" w:rsidP="00FE0AD8">
      <w:pPr>
        <w:pStyle w:val="Doc-"/>
        <w:numPr>
          <w:ilvl w:val="0"/>
          <w:numId w:val="8"/>
        </w:numPr>
        <w:spacing w:line="240" w:lineRule="auto"/>
        <w:rPr>
          <w:sz w:val="28"/>
        </w:rPr>
      </w:pPr>
      <w:r w:rsidRPr="00FE0AD8">
        <w:rPr>
          <w:sz w:val="28"/>
        </w:rPr>
        <w:t>умение планировать, рационально использовать служебное время и достигать</w:t>
      </w:r>
      <w:r w:rsidR="00FE0AD8" w:rsidRPr="00FE0AD8">
        <w:rPr>
          <w:sz w:val="28"/>
        </w:rPr>
        <w:t xml:space="preserve"> </w:t>
      </w:r>
      <w:r w:rsidRPr="00FE0AD8">
        <w:rPr>
          <w:sz w:val="28"/>
        </w:rPr>
        <w:t>результата;</w:t>
      </w:r>
    </w:p>
    <w:p w:rsidR="00B66DF7" w:rsidRDefault="00DC3257" w:rsidP="00FE0AD8">
      <w:pPr>
        <w:pStyle w:val="Doc-"/>
        <w:numPr>
          <w:ilvl w:val="0"/>
          <w:numId w:val="8"/>
        </w:numPr>
        <w:spacing w:line="240" w:lineRule="auto"/>
        <w:rPr>
          <w:sz w:val="28"/>
        </w:rPr>
      </w:pPr>
      <w:r>
        <w:rPr>
          <w:sz w:val="28"/>
        </w:rPr>
        <w:t>коммуникативные умения;</w:t>
      </w:r>
    </w:p>
    <w:p w:rsidR="00B66DF7" w:rsidRPr="00FE0AD8" w:rsidRDefault="00DC3257" w:rsidP="00FE0AD8">
      <w:pPr>
        <w:pStyle w:val="af0"/>
        <w:widowControl w:val="0"/>
        <w:numPr>
          <w:ilvl w:val="0"/>
          <w:numId w:val="8"/>
        </w:numPr>
        <w:jc w:val="both"/>
        <w:rPr>
          <w:sz w:val="28"/>
        </w:rPr>
      </w:pPr>
      <w:r w:rsidRPr="00FE0AD8">
        <w:rPr>
          <w:sz w:val="28"/>
        </w:rPr>
        <w:t>умение управлять изменениями.</w:t>
      </w:r>
    </w:p>
    <w:p w:rsidR="00B66DF7" w:rsidRPr="00FE0AD8" w:rsidRDefault="00FE0AD8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</w:t>
      </w:r>
      <w:r w:rsidR="00DC3257" w:rsidRPr="00FE0AD8">
        <w:rPr>
          <w:sz w:val="28"/>
        </w:rPr>
        <w:t>мение проводить экспертизы проектов нормативных правовых актов;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 xml:space="preserve">умение в обеспечении выполнения поставленных руководством задач, 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умение в проведении анализа и прогнозировании деятельности в порученной сфере;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умение использования опыта и мнения коллег;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умение пользования современной оргтехникой и программными продуктами;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умение подготовки деловой корреспонденции и актов управления;</w:t>
      </w:r>
    </w:p>
    <w:p w:rsidR="00B66DF7" w:rsidRPr="00FE0AD8" w:rsidRDefault="00DC3257" w:rsidP="00FE0AD8">
      <w:pPr>
        <w:pStyle w:val="af0"/>
        <w:numPr>
          <w:ilvl w:val="0"/>
          <w:numId w:val="10"/>
        </w:numPr>
        <w:ind w:left="0" w:firstLine="426"/>
        <w:jc w:val="both"/>
        <w:rPr>
          <w:sz w:val="28"/>
        </w:rPr>
      </w:pPr>
      <w:r w:rsidRPr="00FE0AD8">
        <w:rPr>
          <w:sz w:val="28"/>
        </w:rPr>
        <w:t>умения в области информационно-коммуникационных технологий (умение</w:t>
      </w:r>
      <w:r w:rsidRPr="00FE0AD8">
        <w:rPr>
          <w:b/>
          <w:color w:val="000001"/>
          <w:sz w:val="28"/>
        </w:rPr>
        <w:t xml:space="preserve"> </w:t>
      </w:r>
      <w:r w:rsidRPr="00FE0AD8">
        <w:rPr>
          <w:color w:val="000001"/>
          <w:sz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66DF7" w:rsidRDefault="00DC325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 Наличие профессиональных умений: </w:t>
      </w:r>
    </w:p>
    <w:p w:rsidR="002512E4" w:rsidRPr="00FE0AD8" w:rsidRDefault="002512E4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2512E4" w:rsidRPr="00FE0AD8" w:rsidRDefault="002512E4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</w:t>
      </w:r>
    </w:p>
    <w:p w:rsidR="002512E4" w:rsidRPr="00FE0AD8" w:rsidRDefault="002512E4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учет сведений о банковских счетах;</w:t>
      </w:r>
    </w:p>
    <w:p w:rsidR="002512E4" w:rsidRPr="00FE0AD8" w:rsidRDefault="002512E4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proofErr w:type="gramStart"/>
      <w:r w:rsidRPr="00FE0AD8">
        <w:rPr>
          <w:sz w:val="28"/>
          <w:szCs w:val="28"/>
        </w:rPr>
        <w:t>контроль за</w:t>
      </w:r>
      <w:proofErr w:type="gramEnd"/>
      <w:r w:rsidRPr="00FE0AD8">
        <w:rPr>
          <w:sz w:val="28"/>
          <w:szCs w:val="28"/>
        </w:rPr>
        <w:t xml:space="preserve"> соблюдением обязанности по предоставлению в установленный срок сведений о банковских счетах, а также сведений, содержащихся в ЕГРЮЛ, ЕГРИП, ЕГРН, РАФП, реестре дисквалифицированных лиц.</w:t>
      </w:r>
    </w:p>
    <w:p w:rsidR="00262D58" w:rsidRPr="00FE0AD8" w:rsidRDefault="00262D58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навыки делового письма, делового общения;</w:t>
      </w:r>
    </w:p>
    <w:p w:rsidR="00262D58" w:rsidRPr="00FE0AD8" w:rsidRDefault="00262D58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</w:t>
      </w:r>
    </w:p>
    <w:p w:rsidR="00262D58" w:rsidRPr="00FE0AD8" w:rsidRDefault="00262D58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proofErr w:type="gramStart"/>
      <w:r w:rsidRPr="00FE0AD8">
        <w:rPr>
          <w:sz w:val="28"/>
          <w:szCs w:val="28"/>
        </w:rPr>
        <w:lastRenderedPageBreak/>
        <w:t>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</w:t>
      </w:r>
      <w:proofErr w:type="gramEnd"/>
    </w:p>
    <w:p w:rsidR="00262D58" w:rsidRPr="00FE0AD8" w:rsidRDefault="00262D58" w:rsidP="00FE0AD8">
      <w:pPr>
        <w:pStyle w:val="af0"/>
        <w:numPr>
          <w:ilvl w:val="0"/>
          <w:numId w:val="11"/>
        </w:numPr>
        <w:autoSpaceDE w:val="0"/>
        <w:autoSpaceDN w:val="0"/>
        <w:adjustRightInd w:val="0"/>
        <w:ind w:left="0" w:firstLine="643"/>
        <w:jc w:val="both"/>
        <w:rPr>
          <w:sz w:val="28"/>
          <w:szCs w:val="28"/>
        </w:rPr>
      </w:pPr>
      <w:r w:rsidRPr="00FE0AD8">
        <w:rPr>
          <w:sz w:val="28"/>
          <w:szCs w:val="28"/>
        </w:rPr>
        <w:t>квалифицированное планирование и организация рабочих процессов.</w:t>
      </w:r>
    </w:p>
    <w:p w:rsidR="00262D58" w:rsidRDefault="00262D58" w:rsidP="002512E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B66DF7" w:rsidRDefault="00DC325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 Наличие функциональных умений: </w:t>
      </w:r>
    </w:p>
    <w:p w:rsidR="00B66DF7" w:rsidRDefault="00DC3257" w:rsidP="00FE0AD8">
      <w:pPr>
        <w:pStyle w:val="ConsPlusNormal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согласование документации, заявок, заявлений;</w:t>
      </w:r>
    </w:p>
    <w:p w:rsidR="00B66DF7" w:rsidRDefault="00DC3257" w:rsidP="00FE0AD8">
      <w:pPr>
        <w:pStyle w:val="ConsPlusNormal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B66DF7" w:rsidRDefault="00DC3257" w:rsidP="00FE0AD8">
      <w:pPr>
        <w:pStyle w:val="ConsPlusNormal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запросов, ходатайств, уведомлений, жалоб;</w:t>
      </w:r>
    </w:p>
    <w:p w:rsidR="00B66DF7" w:rsidRDefault="00DC3257" w:rsidP="00FE0AD8">
      <w:pPr>
        <w:pStyle w:val="ConsPlusNormal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консультаций;</w:t>
      </w:r>
    </w:p>
    <w:p w:rsidR="00B66DF7" w:rsidRPr="00FE0AD8" w:rsidRDefault="00DC3257" w:rsidP="00FE0AD8">
      <w:pPr>
        <w:pStyle w:val="af0"/>
        <w:widowControl w:val="0"/>
        <w:numPr>
          <w:ilvl w:val="0"/>
          <w:numId w:val="12"/>
        </w:numPr>
        <w:ind w:left="0" w:firstLine="360"/>
        <w:jc w:val="both"/>
        <w:rPr>
          <w:sz w:val="28"/>
        </w:rPr>
      </w:pPr>
      <w:r w:rsidRPr="00FE0AD8">
        <w:rPr>
          <w:sz w:val="28"/>
        </w:rPr>
        <w:t>выдача свидетельств, уведомлений и других документов по результатам предоставления государственной услуги.</w:t>
      </w:r>
    </w:p>
    <w:p w:rsidR="00FE0AD8" w:rsidRDefault="00FE0A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 Должностные обязанности, права и ответственность</w:t>
      </w:r>
    </w:p>
    <w:p w:rsidR="00B66DF7" w:rsidRDefault="00B66D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Основные права и обязанности главного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8. В целях реализации задач и функций, возложенных на отдел учета и работы с налогоплательщиками, на главного </w:t>
      </w:r>
      <w:r w:rsidR="00912A48">
        <w:rPr>
          <w:rFonts w:ascii="Times New Roman" w:hAnsi="Times New Roman"/>
          <w:sz w:val="28"/>
        </w:rPr>
        <w:t xml:space="preserve">государственного </w:t>
      </w:r>
      <w:r>
        <w:rPr>
          <w:rFonts w:ascii="Times New Roman" w:hAnsi="Times New Roman"/>
          <w:sz w:val="28"/>
        </w:rPr>
        <w:t xml:space="preserve">налогового инспектора возлагаются следующие обязанности: 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-приём заявления о постановке на учет физического лиц, проверка документов на комплектность, полноту, четкость и правильность заполнения;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постановки на учет по месту жительства физических лиц и месту нахождения юридических лиц. Формир</w:t>
      </w:r>
      <w:r w:rsidR="00912A48">
        <w:rPr>
          <w:rFonts w:ascii="Times New Roman" w:hAnsi="Times New Roman"/>
          <w:sz w:val="28"/>
        </w:rPr>
        <w:t>ование</w:t>
      </w:r>
      <w:r>
        <w:rPr>
          <w:rFonts w:ascii="Times New Roman" w:hAnsi="Times New Roman"/>
          <w:sz w:val="28"/>
        </w:rPr>
        <w:t xml:space="preserve"> дел</w:t>
      </w:r>
      <w:r w:rsidR="00912A4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налогоплательщика, в которое подшиваются все необходимые документы;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работы по организации приёма и обработки документов, поступающих из регистрирующих органов согласно статье 85 Налогового кодекса;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-осуществление работы по присвоению идентификационного номера налогоплательщика. Формирует Свидетельство о постановке на учет в налоговом органе юридического лица и  физического лица по месту жительства.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работы по внесению изменений регистрационных данных и производит снятие налогоплательщика с учета по сведениям, поступающим из регистрирующих органов;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-соблюдение порядка и процедуры при миграции и передачи налогоплательщиков в иной налоговый орган;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необходимых мероприятий по приему (передаче) налогоплательщиков в связи с изменением места нахождения или места жительства;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работы по поддержанию базы налогоплательщиков – юридических и физических лиц в актуальном состоянии;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-предоставление информации из ЕГРН по запросам физических и </w:t>
      </w:r>
      <w:r>
        <w:rPr>
          <w:rFonts w:ascii="Times New Roman" w:hAnsi="Times New Roman"/>
          <w:sz w:val="28"/>
        </w:rPr>
        <w:lastRenderedPageBreak/>
        <w:t>юридических лиц,  отвечает на запросы судебных приставов и других специальных органов в части постановки на налоговый учет физических лиц.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-взаимодействие по вопросам учета налогоплательщиков с другими налоговыми органами;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работы по организации проверки достоверности информации, содержащейся в базе данных ЕГРН</w:t>
      </w:r>
      <w:r w:rsidR="00912A48">
        <w:rPr>
          <w:rFonts w:ascii="Times New Roman" w:hAnsi="Times New Roman"/>
          <w:sz w:val="28"/>
        </w:rPr>
        <w:t>;</w:t>
      </w:r>
    </w:p>
    <w:p w:rsidR="00B66DF7" w:rsidRDefault="00DC3257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-поддержание базы налогоплательщиков – юридических и физических лиц в      актуальном состоянии;</w:t>
      </w:r>
    </w:p>
    <w:p w:rsidR="00B66DF7" w:rsidRDefault="00DC3257" w:rsidP="00912A48">
      <w:pPr>
        <w:tabs>
          <w:tab w:val="left" w:pos="0"/>
          <w:tab w:val="left" w:pos="540"/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-  </w:t>
      </w:r>
      <w:r>
        <w:rPr>
          <w:rFonts w:ascii="Times New Roman" w:hAnsi="Times New Roman"/>
          <w:sz w:val="28"/>
        </w:rPr>
        <w:t>ведение в установленном порядке делопроизводства, хранение и сдаче в архив    документов отдела;</w:t>
      </w:r>
    </w:p>
    <w:p w:rsidR="00B66DF7" w:rsidRDefault="00DC3257" w:rsidP="00912A48">
      <w:pPr>
        <w:tabs>
          <w:tab w:val="left" w:pos="0"/>
          <w:tab w:val="left" w:pos="540"/>
          <w:tab w:val="left" w:pos="108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-исполнение приказов, распоряжений и указаний вышестоящих, в порядке подчиненности руководителей;</w:t>
      </w:r>
    </w:p>
    <w:p w:rsidR="00B66DF7" w:rsidRDefault="00DC3257" w:rsidP="00912A48">
      <w:pPr>
        <w:tabs>
          <w:tab w:val="left" w:pos="0"/>
          <w:tab w:val="left" w:pos="540"/>
          <w:tab w:val="left" w:pos="1080"/>
          <w:tab w:val="left" w:pos="1134"/>
          <w:tab w:val="left" w:pos="18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-  </w:t>
      </w:r>
      <w:r>
        <w:rPr>
          <w:rFonts w:ascii="Times New Roman" w:hAnsi="Times New Roman"/>
          <w:sz w:val="28"/>
        </w:rPr>
        <w:t>обеспечение ведения переписки по вопросам, относящимся к компетенции отдела, сохранность  документов и соблюдение конфиденциальности служебной информации;</w:t>
      </w:r>
    </w:p>
    <w:p w:rsidR="00B66DF7" w:rsidRDefault="00DC3257" w:rsidP="00912A4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-осуществление внутреннего контроля деятельности по утвержденным технологическим процессам ФНС России в соответствии с утвержденной картой внутреннего контроля отдела  учета и работы с налогоплательщиками.</w:t>
      </w:r>
    </w:p>
    <w:p w:rsidR="00B66DF7" w:rsidRDefault="00DC3257" w:rsidP="00912A4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-</w:t>
      </w:r>
      <w:r w:rsidR="00912A48">
        <w:rPr>
          <w:sz w:val="28"/>
        </w:rPr>
        <w:t>осуществление ответов</w:t>
      </w:r>
      <w:r>
        <w:rPr>
          <w:rFonts w:ascii="Times New Roman" w:hAnsi="Times New Roman"/>
          <w:sz w:val="28"/>
        </w:rPr>
        <w:t xml:space="preserve"> на звонки по выделенной линии контакт-центра и веде</w:t>
      </w:r>
      <w:r w:rsidR="00912A48"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sz w:val="28"/>
        </w:rPr>
        <w:t xml:space="preserve"> информационн</w:t>
      </w:r>
      <w:r w:rsidR="00912A48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ресурс</w:t>
      </w:r>
      <w:r w:rsidR="00912A4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«Контак</w:t>
      </w:r>
      <w:proofErr w:type="gramStart"/>
      <w:r>
        <w:rPr>
          <w:rFonts w:ascii="Times New Roman" w:hAnsi="Times New Roman"/>
          <w:sz w:val="28"/>
        </w:rPr>
        <w:t>т-</w:t>
      </w:r>
      <w:proofErr w:type="gramEnd"/>
      <w:r>
        <w:rPr>
          <w:rFonts w:ascii="Times New Roman" w:hAnsi="Times New Roman"/>
          <w:sz w:val="28"/>
        </w:rPr>
        <w:t xml:space="preserve"> центр»</w:t>
      </w:r>
    </w:p>
    <w:p w:rsidR="00B66DF7" w:rsidRDefault="00DC3257" w:rsidP="00912A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бесплатно</w:t>
      </w:r>
      <w:r w:rsidR="00912A48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информир</w:t>
      </w:r>
      <w:r w:rsidR="00912A48">
        <w:rPr>
          <w:rFonts w:ascii="Times New Roman" w:hAnsi="Times New Roman"/>
          <w:sz w:val="28"/>
        </w:rPr>
        <w:t>ование</w:t>
      </w:r>
      <w:r>
        <w:rPr>
          <w:rFonts w:ascii="Times New Roman" w:hAnsi="Times New Roman"/>
          <w:sz w:val="28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>
        <w:rPr>
          <w:rFonts w:ascii="Times New Roman" w:hAnsi="Times New Roman"/>
          <w:sz w:val="28"/>
        </w:rPr>
        <w:t xml:space="preserve"> налоговых деклараций (расчетов)</w:t>
      </w:r>
      <w:r w:rsidR="00781DDD">
        <w:rPr>
          <w:rFonts w:ascii="Times New Roman" w:hAnsi="Times New Roman"/>
          <w:sz w:val="28"/>
        </w:rPr>
        <w:t>.</w:t>
      </w:r>
    </w:p>
    <w:p w:rsidR="00B66DF7" w:rsidRDefault="00912A48" w:rsidP="00912A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1DDD">
        <w:rPr>
          <w:rFonts w:ascii="Times New Roman" w:hAnsi="Times New Roman"/>
          <w:sz w:val="28"/>
        </w:rPr>
        <w:t>П</w:t>
      </w:r>
      <w:r w:rsidR="00DC3257">
        <w:rPr>
          <w:rFonts w:ascii="Times New Roman" w:hAnsi="Times New Roman"/>
          <w:sz w:val="28"/>
        </w:rPr>
        <w:t>ри необходимости осуществляет взаимодействие с отделами инспекции с целью привлечения специалистов к информационной работе (юридического, анализа, учета, отчетности и урегулирования задолженности, камеральных проверок, выездных проверок)</w:t>
      </w:r>
      <w:r w:rsidR="00781DDD">
        <w:rPr>
          <w:rFonts w:ascii="Times New Roman" w:hAnsi="Times New Roman"/>
          <w:sz w:val="28"/>
        </w:rPr>
        <w:t>.</w:t>
      </w:r>
    </w:p>
    <w:p w:rsidR="00B66DF7" w:rsidRDefault="00781DDD" w:rsidP="00912A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C3257">
        <w:rPr>
          <w:rFonts w:ascii="Times New Roman" w:hAnsi="Times New Roman"/>
          <w:sz w:val="28"/>
        </w:rPr>
        <w:t>о просьбе налогоплательщика обеспечивает его необходимой информацией для правильного оформления платежных документов и зачисления на бюджетные счета налоговых платежей</w:t>
      </w:r>
      <w:r>
        <w:rPr>
          <w:rFonts w:ascii="Times New Roman" w:hAnsi="Times New Roman"/>
          <w:sz w:val="28"/>
        </w:rPr>
        <w:t>.</w:t>
      </w:r>
    </w:p>
    <w:p w:rsidR="00B66DF7" w:rsidRDefault="00781DDD" w:rsidP="00912A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DC3257">
        <w:rPr>
          <w:rFonts w:ascii="Times New Roman" w:hAnsi="Times New Roman"/>
          <w:sz w:val="28"/>
        </w:rPr>
        <w:t>епосредственно отвечает за проведение информационно-разъяснительной работ</w:t>
      </w:r>
      <w:proofErr w:type="gramStart"/>
      <w:r w:rsidR="00DC3257">
        <w:rPr>
          <w:rFonts w:ascii="Times New Roman" w:hAnsi="Times New Roman"/>
          <w:sz w:val="28"/>
        </w:rPr>
        <w:t>ы(</w:t>
      </w:r>
      <w:proofErr w:type="gramEnd"/>
      <w:r w:rsidR="00DC3257">
        <w:rPr>
          <w:rFonts w:ascii="Times New Roman" w:hAnsi="Times New Roman"/>
          <w:sz w:val="28"/>
        </w:rPr>
        <w:t>мониторинг информационной и контрольной работы, публикаций и передач по налоговой тематике, подготовка необходимых материалов по вопросам, подлежащим публичному информированию и (или) пропаганде    -определение форм и методов публичного информирования и пропаганды, подготовка материалов для печатных СМИ, подготовка материалов для радио и телевидения, взаимодействие с общественностью и пресс-службами органов власти  проведение мероприятий по публичному информированию)</w:t>
      </w:r>
      <w:r>
        <w:rPr>
          <w:rFonts w:ascii="Times New Roman" w:hAnsi="Times New Roman"/>
          <w:sz w:val="28"/>
        </w:rPr>
        <w:t>.</w:t>
      </w:r>
    </w:p>
    <w:p w:rsidR="00B66DF7" w:rsidRDefault="00781DDD" w:rsidP="00912A48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C3257">
        <w:rPr>
          <w:rFonts w:ascii="Times New Roman" w:hAnsi="Times New Roman"/>
          <w:sz w:val="28"/>
        </w:rPr>
        <w:t>беспеч</w:t>
      </w:r>
      <w:r>
        <w:rPr>
          <w:rFonts w:ascii="Times New Roman" w:hAnsi="Times New Roman"/>
          <w:sz w:val="28"/>
        </w:rPr>
        <w:t>ивает</w:t>
      </w:r>
      <w:r w:rsidR="00DC3257">
        <w:rPr>
          <w:rFonts w:ascii="Times New Roman" w:hAnsi="Times New Roman"/>
          <w:sz w:val="28"/>
        </w:rPr>
        <w:t xml:space="preserve"> сохранност</w:t>
      </w:r>
      <w:r>
        <w:rPr>
          <w:rFonts w:ascii="Times New Roman" w:hAnsi="Times New Roman"/>
          <w:sz w:val="28"/>
        </w:rPr>
        <w:t>ь</w:t>
      </w:r>
      <w:r w:rsidR="00DC3257">
        <w:rPr>
          <w:rFonts w:ascii="Times New Roman" w:hAnsi="Times New Roman"/>
          <w:sz w:val="28"/>
        </w:rPr>
        <w:t xml:space="preserve"> служебного удостоверения</w:t>
      </w:r>
      <w:r>
        <w:rPr>
          <w:rFonts w:ascii="Times New Roman" w:hAnsi="Times New Roman"/>
          <w:sz w:val="28"/>
        </w:rPr>
        <w:t>.</w:t>
      </w:r>
      <w:r w:rsidR="00DC3257">
        <w:rPr>
          <w:rFonts w:ascii="Times New Roman" w:hAnsi="Times New Roman"/>
          <w:sz w:val="28"/>
        </w:rPr>
        <w:t xml:space="preserve"> 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В целях исполнения возложенных должностных обязанностей главный государственный налоговый инспектор имеет право: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-подготовки предложений по совершенствованию налогового законодательства;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-подготовки предложений по составлению  годовых планов работ и на текущий      период;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-вносить предложения по совершенствованию организации работы Инспекции, отдела;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на различные поощрения государственных служащих Инспекции за успешное и добросовестное исполнение ими должностных обязанностей, положительную и безупречную службу, выполнение заданий особой важности и сложности, установленные федеральными законами.</w:t>
      </w:r>
    </w:p>
    <w:p w:rsidR="00B66DF7" w:rsidRDefault="00DC32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по наложению на государственных служащих за неисполнение или ненадлежащее исполнение возложенных на них обязанностей (должностных проступков) дисциплинарных взысканий, предусмотренных трудовым Кодексом РФ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</w:t>
      </w:r>
      <w:proofErr w:type="gramStart"/>
      <w:r>
        <w:rPr>
          <w:rFonts w:ascii="Times New Roman" w:hAnsi="Times New Roman"/>
          <w:sz w:val="28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>
        <w:rPr>
          <w:rFonts w:ascii="Times New Roman" w:hAnsi="Times New Roman"/>
          <w:sz w:val="28"/>
        </w:rPr>
        <w:t xml:space="preserve"> 2017, № 15 (ч. 1), ст. 2194), приказами (распоряжениями) ФНС России, внутренними приказами и распоряжениями по инспекции, должностным регламентом.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81DDD" w:rsidRDefault="00781D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IV. Перечень вопросов, по которым старший государственный налоговый инспектор вправе или обязан  самостоятельно принимать 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управленческие и иные решения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781DDD" w:rsidRDefault="00781D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V. Перечень вопросов, по которым </w:t>
      </w:r>
      <w:r w:rsidR="00781DDD">
        <w:rPr>
          <w:rFonts w:ascii="Times New Roman" w:hAnsi="Times New Roman"/>
          <w:b/>
          <w:sz w:val="28"/>
        </w:rPr>
        <w:t>главный</w:t>
      </w:r>
      <w:r>
        <w:rPr>
          <w:rFonts w:ascii="Times New Roman" w:hAnsi="Times New Roman"/>
          <w:b/>
          <w:sz w:val="28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Главный государственный налоговый инспектор в соответствии со своей компетенцией вправе участвовать в подготовке (обсуждении) следующих проектов: - подготовки предложений по совершенствованию налогового законодательства;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подготовки предложений по составлению  годовых планов работ и на текущий       период;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по совершенствованию организации работы Инспекции, отдела;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на различные поощрения государственных служащих Инспекции за успешное и добросовестное исполнение ими должностных обязанностей, положительную и безупречную службу, выполнение заданий особой важности и сложности, установленные федеральными законами.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вносить предложения по наложению на государственных служащих за неисполнение или ненадлежащее исполнение возложенных на них обязанностей (должностных проступков) дисциплинарных взысканий, предусмотренных трудовым Кодексом РФ</w:t>
      </w:r>
    </w:p>
    <w:p w:rsidR="00B66DF7" w:rsidRDefault="00DC3257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вопросов информирования налогоплательщиков.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B66DF7" w:rsidRDefault="00DC32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положений об отделе и  инспекции;</w:t>
      </w:r>
    </w:p>
    <w:p w:rsidR="00B66DF7" w:rsidRDefault="00DC32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 отпусков гражданских служащих отдела;</w:t>
      </w:r>
    </w:p>
    <w:p w:rsidR="00B66DF7" w:rsidRDefault="00DC32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иных актов по поручению непосредственного руководителя и руководства инспекции.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VI. Сроки и процедуры подготовки, рассмотрения проектов </w:t>
      </w:r>
      <w:r>
        <w:rPr>
          <w:rFonts w:ascii="Times New Roman" w:hAnsi="Times New Roman"/>
          <w:b/>
          <w:sz w:val="28"/>
        </w:rPr>
        <w:br/>
        <w:t xml:space="preserve">управленческих и иных решений, порядок согласования и 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принятия данных решений</w:t>
      </w:r>
    </w:p>
    <w:p w:rsidR="00B66DF7" w:rsidRDefault="00B66D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VII. Порядок служебного взаимодействия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17. </w:t>
      </w:r>
      <w:proofErr w:type="gramStart"/>
      <w:r>
        <w:rPr>
          <w:rFonts w:ascii="Times New Roman" w:hAnsi="Times New Roman"/>
          <w:sz w:val="28"/>
        </w:rPr>
        <w:t>Взаимодействие главного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81DDD" w:rsidRDefault="00781D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Федеральной налоговой службы</w:t>
      </w:r>
    </w:p>
    <w:p w:rsidR="00B66DF7" w:rsidRDefault="00DC3257">
      <w:pPr>
        <w:spacing w:line="240" w:lineRule="atLeast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18. Главный государственный налоговый инспектор оказывает следующие государственные услуги: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предоставление содержащихся в ЕГРН сведений, пользователям  по запросам;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-постановка на налоговый учет юридических лиц и индивидуальных предпринимателей, частных нотариусов, адвокатов, в налоговом органе по месту жительства и выдача (направление по почте) соответствующих свидетельств и уведомлений о постановке на учет в налоговом органе;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-снятие с учета юридических лиц и индивидуальных предпринимателей, частных нотариусов, адвокатов, в налоговом органе по месту жительства и выдача (направление по почте) соответствующих свидетельств и уведомлений о постановке на учет в налоговом органе;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-постановка на налоговый учет всех категорий налогоплательщиков, по основаниям, установленным Налоговым Кодексом Российской Федерации и выдача (направление по почте) соответствующих свидетельств и уведомлений о постановке на учет в налоговом органе;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-постановка на налоговый учет физических </w:t>
      </w:r>
      <w:proofErr w:type="gramStart"/>
      <w:r>
        <w:rPr>
          <w:rFonts w:ascii="Times New Roman" w:hAnsi="Times New Roman"/>
          <w:sz w:val="28"/>
        </w:rPr>
        <w:t>лиц</w:t>
      </w:r>
      <w:proofErr w:type="gramEnd"/>
      <w:r>
        <w:rPr>
          <w:rFonts w:ascii="Times New Roman" w:hAnsi="Times New Roman"/>
          <w:sz w:val="28"/>
        </w:rPr>
        <w:t xml:space="preserve"> не относящихся к индивидуальным предпринимателям в налоговом органе по месту жительства и выдача (направление по почте) соответствующих свидетельств и уведомлений о постановке на учет в налоговом органе;</w:t>
      </w:r>
    </w:p>
    <w:p w:rsidR="00B66DF7" w:rsidRDefault="00DC325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-внесени</w:t>
      </w:r>
      <w:r w:rsidR="00781DD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отметки об ИНН в паспорт гражданина Российской Федерации;</w:t>
      </w:r>
    </w:p>
    <w:p w:rsidR="00B66DF7" w:rsidRDefault="00DC325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-иных услуг.</w:t>
      </w:r>
    </w:p>
    <w:p w:rsidR="00781DDD" w:rsidRDefault="00781D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IX. Показатели эффективности и результативности</w:t>
      </w:r>
    </w:p>
    <w:p w:rsidR="00B66DF7" w:rsidRDefault="00DC325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профессиональной служебной деятельности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>
        <w:rPr>
          <w:rStyle w:val="af4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: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своевременности и оперативности выполнения поручений;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66DF7" w:rsidRDefault="00DC32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осознанию ответственности за последствия своих действий, принимаемых решений.</w:t>
      </w:r>
    </w:p>
    <w:p w:rsidR="00B66DF7" w:rsidRDefault="00B66D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B66DF7" w:rsidRDefault="00B66D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B66DF7" w:rsidRDefault="00DC325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Лист ознакомления</w:t>
      </w:r>
    </w:p>
    <w:p w:rsidR="00B66DF7" w:rsidRDefault="00B66D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B66DF7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</w:t>
            </w:r>
          </w:p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DC325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номер приказа об освобождении от должности</w:t>
            </w:r>
          </w:p>
        </w:tc>
      </w:tr>
      <w:tr w:rsidR="00B66DF7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/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6DF7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B66DF7" w:rsidRDefault="00B66DF7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DDD" w:rsidTr="00781DDD">
        <w:trPr>
          <w:trHeight w:val="240"/>
        </w:trPr>
        <w:tc>
          <w:tcPr>
            <w:tcW w:w="8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51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5" w:type="dxa"/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81DDD" w:rsidRDefault="00781DDD">
            <w:pPr>
              <w:pStyle w:val="ab"/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66DF7" w:rsidRDefault="00B66DF7">
      <w:pPr>
        <w:widowControl w:val="0"/>
        <w:rPr>
          <w:rFonts w:ascii="Times New Roman" w:hAnsi="Times New Roman"/>
          <w:sz w:val="28"/>
        </w:rPr>
      </w:pPr>
    </w:p>
    <w:sectPr w:rsidR="00B66DF7">
      <w:headerReference w:type="default" r:id="rId68"/>
      <w:type w:val="continuous"/>
      <w:pgSz w:w="11906" w:h="16838"/>
      <w:pgMar w:top="567" w:right="567" w:bottom="567" w:left="1134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FF" w:rsidRDefault="000A5BFF">
      <w:pPr>
        <w:spacing w:after="0" w:line="240" w:lineRule="auto"/>
      </w:pPr>
      <w:r>
        <w:separator/>
      </w:r>
    </w:p>
  </w:endnote>
  <w:endnote w:type="continuationSeparator" w:id="0">
    <w:p w:rsidR="000A5BFF" w:rsidRDefault="000A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FF" w:rsidRDefault="000A5BFF">
      <w:pPr>
        <w:spacing w:after="0" w:line="240" w:lineRule="auto"/>
      </w:pPr>
      <w:r>
        <w:separator/>
      </w:r>
    </w:p>
  </w:footnote>
  <w:footnote w:type="continuationSeparator" w:id="0">
    <w:p w:rsidR="000A5BFF" w:rsidRDefault="000A5BFF">
      <w:pPr>
        <w:spacing w:after="0" w:line="240" w:lineRule="auto"/>
      </w:pPr>
      <w:r>
        <w:continuationSeparator/>
      </w:r>
    </w:p>
  </w:footnote>
  <w:footnote w:id="1">
    <w:p w:rsidR="00B66DF7" w:rsidRDefault="00DC3257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При указании вида профессиональной служебной деятельности рекомендуется использовать Справочник квалификационных требований.</w:t>
      </w:r>
    </w:p>
  </w:footnote>
  <w:footnote w:id="2">
    <w:p w:rsidR="00B66DF7" w:rsidRDefault="00DC3257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При заполнении раздела II должностного регламента рекомендуется использовать Справочник квалификационных требований.</w:t>
      </w:r>
    </w:p>
  </w:footnote>
  <w:footnote w:id="3">
    <w:p w:rsidR="00B66DF7" w:rsidRDefault="00DC3257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F7" w:rsidRDefault="00DC3257">
    <w:pPr>
      <w:framePr w:wrap="around" w:vAnchor="text" w:hAnchor="margin" w:xAlign="center" w:y="1"/>
    </w:pPr>
    <w:r>
      <w:rPr>
        <w:rFonts w:ascii="Times New Roman" w:hAnsi="Times New Roman"/>
        <w:color w:val="999999"/>
        <w:sz w:val="24"/>
      </w:rPr>
      <w:fldChar w:fldCharType="begin"/>
    </w:r>
    <w:r>
      <w:rPr>
        <w:rFonts w:ascii="Times New Roman" w:hAnsi="Times New Roman"/>
        <w:color w:val="999999"/>
        <w:sz w:val="24"/>
      </w:rPr>
      <w:instrText xml:space="preserve">PAGE </w:instrText>
    </w:r>
    <w:r>
      <w:rPr>
        <w:rFonts w:ascii="Times New Roman" w:hAnsi="Times New Roman"/>
        <w:color w:val="999999"/>
        <w:sz w:val="24"/>
      </w:rPr>
      <w:fldChar w:fldCharType="separate"/>
    </w:r>
    <w:r w:rsidR="005C160D">
      <w:rPr>
        <w:rFonts w:ascii="Times New Roman" w:hAnsi="Times New Roman"/>
        <w:noProof/>
        <w:color w:val="999999"/>
        <w:sz w:val="24"/>
      </w:rPr>
      <w:t>7</w:t>
    </w:r>
    <w:r>
      <w:rPr>
        <w:rFonts w:ascii="Times New Roman" w:hAnsi="Times New Roman"/>
        <w:color w:val="999999"/>
        <w:sz w:val="24"/>
      </w:rPr>
      <w:fldChar w:fldCharType="end"/>
    </w:r>
  </w:p>
  <w:p w:rsidR="00B66DF7" w:rsidRDefault="00B66DF7">
    <w:pPr>
      <w:pStyle w:val="a7"/>
      <w:jc w:val="center"/>
      <w:rPr>
        <w:rFonts w:ascii="Times New Roman" w:hAnsi="Times New Roman"/>
        <w:color w:val="999999"/>
        <w:sz w:val="24"/>
      </w:rPr>
    </w:pPr>
  </w:p>
  <w:p w:rsidR="00B66DF7" w:rsidRDefault="00B66DF7">
    <w:pPr>
      <w:pStyle w:val="a7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608"/>
    <w:multiLevelType w:val="hybridMultilevel"/>
    <w:tmpl w:val="09B0E544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11AF"/>
    <w:multiLevelType w:val="hybridMultilevel"/>
    <w:tmpl w:val="56A80072"/>
    <w:lvl w:ilvl="0" w:tplc="2F34329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3CF68D1"/>
    <w:multiLevelType w:val="hybridMultilevel"/>
    <w:tmpl w:val="CE760572"/>
    <w:lvl w:ilvl="0" w:tplc="2F34329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72D746B"/>
    <w:multiLevelType w:val="multilevel"/>
    <w:tmpl w:val="07A46C68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abstractNum w:abstractNumId="4">
    <w:nsid w:val="4013664D"/>
    <w:multiLevelType w:val="hybridMultilevel"/>
    <w:tmpl w:val="CA14F7F0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30839"/>
    <w:multiLevelType w:val="multilevel"/>
    <w:tmpl w:val="60EA8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B413A80"/>
    <w:multiLevelType w:val="hybridMultilevel"/>
    <w:tmpl w:val="1F8477BA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D6834"/>
    <w:multiLevelType w:val="hybridMultilevel"/>
    <w:tmpl w:val="CBECC3EC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07CEE"/>
    <w:multiLevelType w:val="hybridMultilevel"/>
    <w:tmpl w:val="28CA1C14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037B3"/>
    <w:multiLevelType w:val="multilevel"/>
    <w:tmpl w:val="35EE324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>
    <w:nsid w:val="74484D04"/>
    <w:multiLevelType w:val="hybridMultilevel"/>
    <w:tmpl w:val="AE743296"/>
    <w:lvl w:ilvl="0" w:tplc="2F34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112B7"/>
    <w:multiLevelType w:val="hybridMultilevel"/>
    <w:tmpl w:val="44C240EA"/>
    <w:lvl w:ilvl="0" w:tplc="2F34329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DF7"/>
    <w:rsid w:val="000A5BFF"/>
    <w:rsid w:val="002512E4"/>
    <w:rsid w:val="00262D58"/>
    <w:rsid w:val="002C39B1"/>
    <w:rsid w:val="002E00F1"/>
    <w:rsid w:val="005C160D"/>
    <w:rsid w:val="00781DDD"/>
    <w:rsid w:val="00912A48"/>
    <w:rsid w:val="00B66DF7"/>
    <w:rsid w:val="00DC3257"/>
    <w:rsid w:val="00EA3414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a9">
    <w:name w:val="РЕГЛ"/>
    <w:basedOn w:val="10"/>
    <w:link w:val="aa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a">
    <w:name w:val="РЕГЛ"/>
    <w:basedOn w:val="11"/>
    <w:link w:val="a9"/>
    <w:rPr>
      <w:rFonts w:ascii="Times New Roman" w:hAnsi="Times New Roman"/>
      <w:b/>
      <w:color w:val="000000"/>
      <w:sz w:val="28"/>
    </w:rPr>
  </w:style>
  <w:style w:type="paragraph" w:styleId="ab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oc-">
    <w:name w:val="Doc-Т внутри нумерации"/>
    <w:basedOn w:val="a"/>
    <w:link w:val="Doc-0"/>
    <w:pPr>
      <w:spacing w:after="0" w:line="360" w:lineRule="auto"/>
      <w:ind w:left="720" w:firstLine="709"/>
      <w:jc w:val="both"/>
    </w:pPr>
    <w:rPr>
      <w:rFonts w:ascii="Times New Roman" w:hAnsi="Times New Roman"/>
      <w:sz w:val="20"/>
    </w:rPr>
  </w:style>
  <w:style w:type="character" w:customStyle="1" w:styleId="Doc-0">
    <w:name w:val="Doc-Т внутри нумерации"/>
    <w:basedOn w:val="1"/>
    <w:link w:val="Doc-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0">
    <w:name w:val="List Paragraph"/>
    <w:basedOn w:val="a"/>
    <w:link w:val="af1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customStyle="1" w:styleId="af2">
    <w:name w:val="Гипертекстовая ссылка"/>
    <w:link w:val="af3"/>
    <w:rPr>
      <w:b/>
      <w:color w:val="008000"/>
    </w:rPr>
  </w:style>
  <w:style w:type="character" w:customStyle="1" w:styleId="af3">
    <w:name w:val="Гипертекстовая ссылка"/>
    <w:link w:val="af2"/>
    <w:rPr>
      <w:b/>
      <w:color w:val="008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basedOn w:val="12"/>
    <w:link w:val="af4"/>
    <w:rPr>
      <w:vertAlign w:val="superscript"/>
    </w:rPr>
  </w:style>
  <w:style w:type="character" w:styleId="af4">
    <w:name w:val="footnote reference"/>
    <w:basedOn w:val="a0"/>
    <w:link w:val="16"/>
    <w:rPr>
      <w:vertAlign w:val="superscript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A0BB2B794C1BF0ED0D2638946D8E2A66CC1F4887F3CAA551387AD7F35A69276E1237352FD46EFFFCC5684CF1FA6EBF51E7F015297AFEH8J" TargetMode="External"/><Relationship Id="rId18" Type="http://schemas.openxmlformats.org/officeDocument/2006/relationships/hyperlink" Target="consultantplus://offline/ref=26A0BB2B794C1BF0ED0D2638946D8E2A67C1124A83F7CAA551387AD7F35A69277C126F3A28D271F4AB8A2E19FEFFHBJ" TargetMode="External"/><Relationship Id="rId26" Type="http://schemas.openxmlformats.org/officeDocument/2006/relationships/hyperlink" Target="consultantplus://offline/ref=D8AA2AAB183DD10897013CECE58AF617DAB7778866DC0CFBB0C958EF0B667D76199760FE07DA729D883D11E6A0Q4M6J" TargetMode="External"/><Relationship Id="rId39" Type="http://schemas.openxmlformats.org/officeDocument/2006/relationships/hyperlink" Target="consultantplus://offline/ref=26A0BB2B794C1BF0ED0D2638946D8E2A61CF194C83FC97AF596176D5F45536226903373629CC6FF7B6962C1BFFHCJ" TargetMode="External"/><Relationship Id="rId21" Type="http://schemas.openxmlformats.org/officeDocument/2006/relationships/hyperlink" Target="consultantplus://offline/ref=26A0BB2B794C1BF0ED0D2638946D8E2A66CA1C4F87FECAA551387AD7F35A69277C126F3A28D271F4AB8A2E19FEFFHBJ" TargetMode="External"/><Relationship Id="rId34" Type="http://schemas.openxmlformats.org/officeDocument/2006/relationships/hyperlink" Target="consultantplus://offline/ref=26A0BB2B794C1BF0ED0D2638946D8E2A64C01F4988FECAA551387AD7F35A69277C126F3A28D271F4AB8A2E19FEFFHBJ" TargetMode="External"/><Relationship Id="rId42" Type="http://schemas.openxmlformats.org/officeDocument/2006/relationships/hyperlink" Target="consultantplus://offline/ref=26A0BB2B794C1BF0ED0D2638946D8E2A6CCE124D88FC97AF596176D5F45536226903373629CC6FF7B6962C1BFFHCJ" TargetMode="External"/><Relationship Id="rId47" Type="http://schemas.openxmlformats.org/officeDocument/2006/relationships/hyperlink" Target="consultantplus://offline/ref=26A0BB2B794C1BF0ED0D2638946D8E2A64C1124F88FECAA551387AD7F35A69277C126F3A28D271F4AB8A2E19FEFFHBJ" TargetMode="External"/><Relationship Id="rId50" Type="http://schemas.openxmlformats.org/officeDocument/2006/relationships/hyperlink" Target="consultantplus://offline/ref=26A0BB2B794C1BF0ED0D2638946D8E2A67C11D4A87F1CAA551387AD7F35A69277C126F3A28D271F4AB8A2E19FEFFHBJ" TargetMode="External"/><Relationship Id="rId55" Type="http://schemas.openxmlformats.org/officeDocument/2006/relationships/hyperlink" Target="consultantplus://offline/ref=26A0BB2B794C1BF0ED0D2638946D8E2A64CF124E88F3CAA551387AD7F35A69277C126F3A28D271F4AB8A2E19FEFFHBJ" TargetMode="External"/><Relationship Id="rId63" Type="http://schemas.openxmlformats.org/officeDocument/2006/relationships/hyperlink" Target="consultantplus://offline/ref=D8AA2AAB183DD10897013CECE58AF617DAB0768F67D80CFBB0C958EF0B667D76199760FE07DA729D883D11E6A0Q4M6J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A0BB2B794C1BF0ED0D2638946D8E2A66CA1C4F86F5CAA551387AD7F35A69277C126F3A28D271F4AB8A2E19FEFFHBJ" TargetMode="External"/><Relationship Id="rId29" Type="http://schemas.openxmlformats.org/officeDocument/2006/relationships/hyperlink" Target="consultantplus://offline/ref=D8AA2AAB183DD10897013CECE58AF617D8B17B8A65DB0CFBB0C958EF0B667D76199760FE07DA729D883D11E6A0Q4M6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A0BB2B794C1BF0ED0D2638946D8E2A66CC1F4887F3CAA551387AD7F35A69276E12373421D76CFFFCC5684CF1FA6EBF51E7F015297AFEH8J" TargetMode="External"/><Relationship Id="rId24" Type="http://schemas.openxmlformats.org/officeDocument/2006/relationships/hyperlink" Target="consultantplus://offline/ref=26A0BB2B794C1BF0ED0D2638946D8E2A66CB124A87F6CAA551387AD7F35A69277C126F3A28D271F4AB8A2E19FEFFHBJ" TargetMode="External"/><Relationship Id="rId32" Type="http://schemas.openxmlformats.org/officeDocument/2006/relationships/hyperlink" Target="consultantplus://offline/ref=26A0BB2B794C1BF0ED0D2638946D8E2A66CB194185F2CAA551387AD7F35A69277C126F3A28D271F4AB8A2E19FEFFHBJ" TargetMode="External"/><Relationship Id="rId37" Type="http://schemas.openxmlformats.org/officeDocument/2006/relationships/hyperlink" Target="consultantplus://offline/ref=26A0BB2B794C1BF0ED0D2638946D8E2A61CE1A4F87FC97AF596176D5F45536226903373629CC6FF7B6962C1BFFHCJ" TargetMode="External"/><Relationship Id="rId40" Type="http://schemas.openxmlformats.org/officeDocument/2006/relationships/hyperlink" Target="consultantplus://offline/ref=26A0BB2B794C1BF0ED0D2638946D8E2A60CB1A4A81FC97AF596176D5F45536226903373629CC6FF7B6962C1BFFHCJ" TargetMode="External"/><Relationship Id="rId45" Type="http://schemas.openxmlformats.org/officeDocument/2006/relationships/hyperlink" Target="consultantplus://offline/ref=26A0BB2B794C1BF0ED0D2638946D8E2A64C8134E80F3CAA551387AD7F35A69277C126F3A28D271F4AB8A2E19FEFFHBJ" TargetMode="External"/><Relationship Id="rId53" Type="http://schemas.openxmlformats.org/officeDocument/2006/relationships/hyperlink" Target="consultantplus://offline/ref=26A0BB2B794C1BF0ED0D2638946D8E2A64CF1F4086FECAA551387AD7F35A69277C126F3A28D271F4AB8A2E19FEFFHBJ" TargetMode="External"/><Relationship Id="rId58" Type="http://schemas.openxmlformats.org/officeDocument/2006/relationships/hyperlink" Target="consultantplus://offline/ref=26A0BB2B794C1BF0ED0D2638946D8E2A66C81B4086F4CAA551387AD7F35A69277C126F3A28D271F4AB8A2E19FEFFHBJ" TargetMode="External"/><Relationship Id="rId66" Type="http://schemas.openxmlformats.org/officeDocument/2006/relationships/hyperlink" Target="consultantplus://offline/ref=D8AA2AAB183DD10897013CECE58AF617D9B4768E60DA0CFBB0C958EF0B667D76199760FE07DA729D883D11E6A0Q4M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A0BB2B794C1BF0ED0D2638946D8E2A66C8184088FECAA551387AD7F35A69277C126F3A28D271F4AB8A2E19FEFFHBJ" TargetMode="External"/><Relationship Id="rId23" Type="http://schemas.openxmlformats.org/officeDocument/2006/relationships/hyperlink" Target="consultantplus://offline/ref=26A0BB2B794C1BF0ED0D2638946D8E2A66CC194883F3CAA551387AD7F35A69277C126F3A28D271F4AB8A2E19FEFFHBJ" TargetMode="External"/><Relationship Id="rId28" Type="http://schemas.openxmlformats.org/officeDocument/2006/relationships/hyperlink" Target="consultantplus://offline/ref=D8AA2AAB183DD10897013CECE58AF617D8B6768A67D90CFBB0C958EF0B667D76199760FE07DA729D883D11E6A0Q4M6J" TargetMode="External"/><Relationship Id="rId36" Type="http://schemas.openxmlformats.org/officeDocument/2006/relationships/hyperlink" Target="consultantplus://offline/ref=26A0BB2B794C1BF0ED0D2638946D8E2A64CF184886F3CAA551387AD7F35A69277C126F3A28D271F4AB8A2E19FEFFHBJ" TargetMode="External"/><Relationship Id="rId49" Type="http://schemas.openxmlformats.org/officeDocument/2006/relationships/hyperlink" Target="consultantplus://offline/ref=26A0BB2B794C1BF0ED0D2638946D8E2A66C81B4D81F2CAA551387AD7F35A69277C126F3A28D271F4AB8A2E19FEFFHBJ" TargetMode="External"/><Relationship Id="rId57" Type="http://schemas.openxmlformats.org/officeDocument/2006/relationships/hyperlink" Target="consultantplus://offline/ref=26A0BB2B794C1BF0ED0D2638946D8E2A67C81E4A86FFCAA551387AD7F35A69277C126F3A28D271F4AB8A2E19FEFFHBJ" TargetMode="External"/><Relationship Id="rId61" Type="http://schemas.openxmlformats.org/officeDocument/2006/relationships/hyperlink" Target="consultantplus://offline/ref=26A0BB2B794C1BF0ED0D2638946D8E2A66C81B4D84F0CAA551387AD7F35A69277C126F3A28D271F4AB8A2E19FEFFHBJ" TargetMode="External"/><Relationship Id="rId10" Type="http://schemas.openxmlformats.org/officeDocument/2006/relationships/hyperlink" Target="consultantplus://offline/ref=26A0BB2B794C1BF0ED0D2638946D8E2A66CC1F4887F3CAA551387AD7F35A69276E12373629D26FFDAB9F7848B8AE63A051FAEE14377AE8B6F9HCJ" TargetMode="External"/><Relationship Id="rId19" Type="http://schemas.openxmlformats.org/officeDocument/2006/relationships/hyperlink" Target="consultantplus://offline/ref=26A0BB2B794C1BF0ED0D2638946D8E2A66CA124989F3CAA551387AD7F35A69277C126F3A28D271F4AB8A2E19FEFFHBJ" TargetMode="External"/><Relationship Id="rId31" Type="http://schemas.openxmlformats.org/officeDocument/2006/relationships/hyperlink" Target="consultantplus://offline/ref=26A0BB2B794C1BF0ED0D2638946D8E2A61CC184E88FC97AF596176D5F45536226903373629CC6FF7B6962C1BFFHCJ" TargetMode="External"/><Relationship Id="rId44" Type="http://schemas.openxmlformats.org/officeDocument/2006/relationships/hyperlink" Target="consultantplus://offline/ref=26A0BB2B794C1BF0ED0D2638946D8E2A64C81D4086F1CAA551387AD7F35A69277C126F3A28D271F4AB8A2E19FEFFHBJ" TargetMode="External"/><Relationship Id="rId52" Type="http://schemas.openxmlformats.org/officeDocument/2006/relationships/hyperlink" Target="consultantplus://offline/ref=26A0BB2B794C1BF0ED0D2638946D8E2A67C81E4A88FFCAA551387AD7F35A69277C126F3A28D271F4AB8A2E19FEFFHBJ" TargetMode="External"/><Relationship Id="rId60" Type="http://schemas.openxmlformats.org/officeDocument/2006/relationships/hyperlink" Target="consultantplus://offline/ref=26A0BB2B794C1BF0ED0D2638946D8E2A66C91A4D83F1CAA551387AD7F35A69277C126F3A28D271F4AB8A2E19FEFFHBJ" TargetMode="External"/><Relationship Id="rId65" Type="http://schemas.openxmlformats.org/officeDocument/2006/relationships/hyperlink" Target="consultantplus://offline/ref=D8AA2AAB183DD10897013CECE58AF617D9B07C8A66DC0CFBB0C958EF0B667D76199760FE07DA729D883D11E6A0Q4M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A0BB2B794C1BF0ED0D2638946D8E2A66CC1B4B82F2CAA551387AD7F35A69277C126F3A28D271F4AB8A2E19FEFFHBJ" TargetMode="External"/><Relationship Id="rId14" Type="http://schemas.openxmlformats.org/officeDocument/2006/relationships/hyperlink" Target="consultantplus://offline/ref=26A0BB2B794C1BF0ED0D2638946D8E2A66CC194B86F6CAA551387AD7F35A69276E1237302CDB64A0F9D07914FDFB70A152FAEC172BF7H8J" TargetMode="External"/><Relationship Id="rId22" Type="http://schemas.openxmlformats.org/officeDocument/2006/relationships/hyperlink" Target="consultantplus://offline/ref=26A0BB2B794C1BF0ED0D2638946D8E2A66CA124B86FFCAA551387AD7F35A69277C126F3A28D271F4AB8A2E19FEFFHBJ" TargetMode="External"/><Relationship Id="rId27" Type="http://schemas.openxmlformats.org/officeDocument/2006/relationships/hyperlink" Target="consultantplus://offline/ref=D8AA2AAB183DD10897013CECE58AF617D8B17D836CDC0CFBB0C958EF0B667D76199760FE07DA729D883D11E6A0Q4M6J" TargetMode="External"/><Relationship Id="rId30" Type="http://schemas.openxmlformats.org/officeDocument/2006/relationships/hyperlink" Target="consultantplus://offline/ref=D8AA2AAB183DD10897013CECE58AF617D8B5778F61DE0CFBB0C958EF0B667D76199760FE07DA729D883D11E6A0Q4M6J" TargetMode="External"/><Relationship Id="rId35" Type="http://schemas.openxmlformats.org/officeDocument/2006/relationships/hyperlink" Target="consultantplus://offline/ref=26A0BB2B794C1BF0ED0D2638946D8E2A64CE1E4B81FFCAA551387AD7F35A69277C126F3A28D271F4AB8A2E19FEFFHBJ" TargetMode="External"/><Relationship Id="rId43" Type="http://schemas.openxmlformats.org/officeDocument/2006/relationships/hyperlink" Target="consultantplus://offline/ref=26A0BB2B794C1BF0ED0D2638946D8E2A64C81D4F88F2CAA551387AD7F35A69277C126F3A28D271F4AB8A2E19FEFFHBJ" TargetMode="External"/><Relationship Id="rId48" Type="http://schemas.openxmlformats.org/officeDocument/2006/relationships/hyperlink" Target="consultantplus://offline/ref=26A0BB2B794C1BF0ED0D2638946D8E2A64CB1F4888F5CAA551387AD7F35A69277C126F3A28D271F4AB8A2E19FEFFHBJ" TargetMode="External"/><Relationship Id="rId56" Type="http://schemas.openxmlformats.org/officeDocument/2006/relationships/hyperlink" Target="consultantplus://offline/ref=26A0BB2B794C1BF0ED0D2638946D8E2A64C0124188F3CAA551387AD7F35A69277C126F3A28D271F4AB8A2E19FEFFHBJ" TargetMode="External"/><Relationship Id="rId64" Type="http://schemas.openxmlformats.org/officeDocument/2006/relationships/hyperlink" Target="consultantplus://offline/ref=D8AA2AAB183DD10897013CECE58AF617DAB2768C62DA0CFBB0C958EF0B667D76199760FE07DA729D883D11E6A0Q4M6J" TargetMode="External"/><Relationship Id="rId69" Type="http://schemas.openxmlformats.org/officeDocument/2006/relationships/fontTable" Target="fontTable.xml"/><Relationship Id="rId8" Type="http://schemas.openxmlformats.org/officeDocument/2006/relationships/hyperlink" Target="garantF1://89013.1000" TargetMode="External"/><Relationship Id="rId51" Type="http://schemas.openxmlformats.org/officeDocument/2006/relationships/hyperlink" Target="consultantplus://offline/ref=26A0BB2B794C1BF0ED0D2638946D8E2A67C91B4F88F7CAA551387AD7F35A69277C126F3A28D271F4AB8A2E19FEFFHB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6A0BB2B794C1BF0ED0D2638946D8E2A66CC1F4887F3CAA551387AD7F35A69276E12373629D36CF5A19F7848B8AE63A051FAEE14377AE8B6F9HCJ" TargetMode="External"/><Relationship Id="rId17" Type="http://schemas.openxmlformats.org/officeDocument/2006/relationships/hyperlink" Target="consultantplus://offline/ref=26A0BB2B794C1BF0ED0D2638946D8E2A66CB1D4F86FECAA551387AD7F35A69277C126F3A28D271F4AB8A2E19FEFFHBJ" TargetMode="External"/><Relationship Id="rId25" Type="http://schemas.openxmlformats.org/officeDocument/2006/relationships/hyperlink" Target="consultantplus://offline/ref=D8AA2AAB183DD10897013CECE58AF617D3BC7B8B6CD151F1B89054ED0C6922730C8638F206C46C9E952113E4QAM2J" TargetMode="External"/><Relationship Id="rId33" Type="http://schemas.openxmlformats.org/officeDocument/2006/relationships/hyperlink" Target="consultantplus://offline/ref=26A0BB2B794C1BF0ED0D2638946D8E2A66C81B4B81F1CAA551387AD7F35A69277C126F3A28D271F4AB8A2E19FEFFHBJ" TargetMode="External"/><Relationship Id="rId38" Type="http://schemas.openxmlformats.org/officeDocument/2006/relationships/hyperlink" Target="consultantplus://offline/ref=26A0BB2B794C1BF0ED0D2638946D8E2A64CB1F4981F4CAA551387AD7F35A69277C126F3A28D271F4AB8A2E19FEFFHBJ" TargetMode="External"/><Relationship Id="rId46" Type="http://schemas.openxmlformats.org/officeDocument/2006/relationships/hyperlink" Target="consultantplus://offline/ref=26A0BB2B794C1BF0ED0D2638946D8E2A64C1184984FECAA551387AD7F35A69277C126F3A28D271F4AB8A2E19FEFFHBJ" TargetMode="External"/><Relationship Id="rId59" Type="http://schemas.openxmlformats.org/officeDocument/2006/relationships/hyperlink" Target="consultantplus://offline/ref=26A0BB2B794C1BF0ED0D2638946D8E2A67CB134A80F6CAA551387AD7F35A69277C126F3A28D271F4AB8A2E19FEFFHBJ" TargetMode="External"/><Relationship Id="rId67" Type="http://schemas.openxmlformats.org/officeDocument/2006/relationships/hyperlink" Target="consultantplus://offline/ref=D8AA2AAB183DD10897013CECE58AF617D9BC7D8964D30CFBB0C958EF0B667D76199760FE07DA729D883D11E6A0Q4M6J" TargetMode="External"/><Relationship Id="rId20" Type="http://schemas.openxmlformats.org/officeDocument/2006/relationships/hyperlink" Target="consultantplus://offline/ref=26A0BB2B794C1BF0ED0D2638946D8E2A64CE134B80F3CAA551387AD7F35A69277C126F3A28D271F4AB8A2E19FEFFHBJ" TargetMode="External"/><Relationship Id="rId41" Type="http://schemas.openxmlformats.org/officeDocument/2006/relationships/hyperlink" Target="consultantplus://offline/ref=26A0BB2B794C1BF0ED0D2638946D8E2A66CA1C4B87F5CAA551387AD7F35A69277C126F3A28D271F4AB8A2E19FEFFHBJ" TargetMode="External"/><Relationship Id="rId54" Type="http://schemas.openxmlformats.org/officeDocument/2006/relationships/hyperlink" Target="consultantplus://offline/ref=26A0BB2B794C1BF0ED0D2638946D8E2A64CF124B88FECAA551387AD7F35A69277C126F3A28D271F4AB8A2E19FEFFHBJ" TargetMode="External"/><Relationship Id="rId62" Type="http://schemas.openxmlformats.org/officeDocument/2006/relationships/hyperlink" Target="consultantplus://offline/ref=26A0BB2B794C1BF0ED0D2638946D8E2A66C81C4C88FECAA551387AD7F35A69277C126F3A28D271F4AB8A2E19FEFFHBJ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6871</Words>
  <Characters>39170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4023-00-157</cp:lastModifiedBy>
  <cp:revision>6</cp:revision>
  <dcterms:created xsi:type="dcterms:W3CDTF">2020-03-10T07:38:00Z</dcterms:created>
  <dcterms:modified xsi:type="dcterms:W3CDTF">2020-03-10T11:13:00Z</dcterms:modified>
</cp:coreProperties>
</file>